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B35F4" w14:textId="39738255" w:rsidR="00BE13B1" w:rsidRPr="00BE13B1" w:rsidRDefault="00BE13B1" w:rsidP="00BE13B1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9879282"/>
      <w:r w:rsidRPr="00BE13B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1021BA2B" w14:textId="77777777" w:rsidR="00BE13B1" w:rsidRPr="00BE13B1" w:rsidRDefault="00BE13B1" w:rsidP="00BE13B1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E13B1">
        <w:rPr>
          <w:rFonts w:ascii="Times New Roman" w:hAnsi="Times New Roman" w:cs="Times New Roman"/>
          <w:sz w:val="24"/>
          <w:szCs w:val="24"/>
        </w:rPr>
        <w:t>do zapytania ofertowego</w:t>
      </w:r>
    </w:p>
    <w:tbl>
      <w:tblPr>
        <w:tblW w:w="2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0"/>
      </w:tblGrid>
      <w:tr w:rsidR="00BE13B1" w:rsidRPr="00BE13B1" w14:paraId="218EF1E4" w14:textId="77777777" w:rsidTr="00C15886">
        <w:trPr>
          <w:trHeight w:val="1036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FC614" w14:textId="77777777" w:rsidR="00BE13B1" w:rsidRPr="00BE13B1" w:rsidRDefault="00BE13B1" w:rsidP="00BE13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3E27ECA" w14:textId="77777777" w:rsidR="00BE13B1" w:rsidRPr="00BE13B1" w:rsidRDefault="00BE13B1" w:rsidP="00BE13B1">
      <w:pPr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 w:rsidRPr="00BE13B1">
        <w:rPr>
          <w:rFonts w:ascii="Times New Roman" w:hAnsi="Times New Roman" w:cs="Times New Roman"/>
          <w:bCs/>
          <w:sz w:val="24"/>
          <w:szCs w:val="24"/>
        </w:rPr>
        <w:t>(pieczęć wykonawcy)</w:t>
      </w:r>
    </w:p>
    <w:p w14:paraId="2326BF63" w14:textId="77777777" w:rsidR="00BE13B1" w:rsidRPr="00BE13B1" w:rsidRDefault="00BE13B1" w:rsidP="00BE13B1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88EEB1" w14:textId="77777777" w:rsidR="00BE13B1" w:rsidRPr="00BE13B1" w:rsidRDefault="00BE13B1" w:rsidP="00BE13B1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4039B8D8" w14:textId="77777777" w:rsidR="00BE13B1" w:rsidRPr="00BE13B1" w:rsidRDefault="00BE13B1" w:rsidP="00BE13B1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3B1">
        <w:rPr>
          <w:rFonts w:ascii="Times New Roman" w:hAnsi="Times New Roman" w:cs="Times New Roman"/>
          <w:b/>
          <w:sz w:val="24"/>
          <w:szCs w:val="24"/>
        </w:rPr>
        <w:t>SPECYFIKACJA TECHNICZNA PRZEDMIOTU ZAMÓWIENIA</w:t>
      </w:r>
    </w:p>
    <w:p w14:paraId="01750752" w14:textId="77777777" w:rsidR="00BE13B1" w:rsidRPr="00BE13B1" w:rsidRDefault="00BE13B1" w:rsidP="00BE13B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01A687E5" w14:textId="77777777" w:rsidR="00BE13B1" w:rsidRPr="00BE13B1" w:rsidRDefault="00BE13B1" w:rsidP="00BE13B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E13B1">
        <w:rPr>
          <w:rFonts w:ascii="Times New Roman" w:hAnsi="Times New Roman" w:cs="Times New Roman"/>
          <w:sz w:val="24"/>
          <w:szCs w:val="24"/>
        </w:rPr>
        <w:t>Nawiązując do zapytania ofertowego na:</w:t>
      </w:r>
    </w:p>
    <w:p w14:paraId="6CB80B05" w14:textId="77777777" w:rsidR="00BE13B1" w:rsidRPr="00BE13B1" w:rsidRDefault="00BE13B1" w:rsidP="00BE13B1">
      <w:pPr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 w:rsidRPr="00BE13B1">
        <w:rPr>
          <w:rFonts w:ascii="Times New Roman" w:hAnsi="Times New Roman" w:cs="Times New Roman"/>
          <w:bCs/>
          <w:sz w:val="24"/>
          <w:szCs w:val="24"/>
        </w:rPr>
        <w:t xml:space="preserve">dostawę fabrycznie nowego sprzętu informatycznego – zamówienie realizowane w pięciu częściach: </w:t>
      </w:r>
    </w:p>
    <w:p w14:paraId="6B8BB84F" w14:textId="77777777" w:rsidR="00BE13B1" w:rsidRPr="00BE13B1" w:rsidRDefault="00BE13B1" w:rsidP="00BE13B1">
      <w:pPr>
        <w:keepNext w:val="0"/>
        <w:widowControl/>
        <w:shd w:val="clear" w:color="auto" w:fill="auto"/>
        <w:spacing w:after="0" w:line="100" w:lineRule="atLeast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1" w:name="_Hlk513541158"/>
      <w:r w:rsidRPr="00BE13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Część I : </w:t>
      </w:r>
      <w:bookmarkStart w:id="2" w:name="_Hlk485024232"/>
      <w:r w:rsidRPr="00BE13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dostawa serwera;</w:t>
      </w:r>
    </w:p>
    <w:bookmarkEnd w:id="2"/>
    <w:p w14:paraId="6A2A992C" w14:textId="77777777" w:rsidR="00BE13B1" w:rsidRPr="00BE13B1" w:rsidRDefault="00BE13B1" w:rsidP="00BE13B1">
      <w:pPr>
        <w:keepNext w:val="0"/>
        <w:widowControl/>
        <w:shd w:val="clear" w:color="auto" w:fill="auto"/>
        <w:spacing w:after="0" w:line="100" w:lineRule="atLeast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E13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Część II: dostawa zestawów komputerowych dla potrzeb geodetów;</w:t>
      </w:r>
    </w:p>
    <w:p w14:paraId="7F430B2A" w14:textId="77777777" w:rsidR="00BE13B1" w:rsidRPr="00BE13B1" w:rsidRDefault="00BE13B1" w:rsidP="00BE13B1">
      <w:pPr>
        <w:keepNext w:val="0"/>
        <w:widowControl/>
        <w:shd w:val="clear" w:color="auto" w:fill="auto"/>
        <w:spacing w:after="0" w:line="100" w:lineRule="atLeast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E13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Część III: dostawa zestawu komputerowego </w:t>
      </w:r>
      <w:proofErr w:type="spellStart"/>
      <w:r w:rsidRPr="00BE13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All</w:t>
      </w:r>
      <w:proofErr w:type="spellEnd"/>
      <w:r w:rsidRPr="00BE13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-in-One; </w:t>
      </w:r>
    </w:p>
    <w:p w14:paraId="4A1056D3" w14:textId="77777777" w:rsidR="00BE13B1" w:rsidRPr="00BE13B1" w:rsidRDefault="00BE13B1" w:rsidP="00BE13B1">
      <w:pPr>
        <w:keepNext w:val="0"/>
        <w:widowControl/>
        <w:shd w:val="clear" w:color="auto" w:fill="auto"/>
        <w:spacing w:after="0" w:line="100" w:lineRule="atLeast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E13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Część IV: dostawa komputerów przenośnych (laptopów);</w:t>
      </w:r>
    </w:p>
    <w:p w14:paraId="6FDFAD33" w14:textId="590350DD" w:rsidR="00BE13B1" w:rsidRPr="00BE13B1" w:rsidRDefault="00BE13B1" w:rsidP="00BE13B1">
      <w:pPr>
        <w:keepNext w:val="0"/>
        <w:widowControl/>
        <w:shd w:val="clear" w:color="auto" w:fill="auto"/>
        <w:spacing w:after="0" w:line="100" w:lineRule="atLeast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E13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Część V: dostawa zestawu do skanowania</w:t>
      </w:r>
      <w:r w:rsidR="009D00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BE13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kopiowania</w:t>
      </w:r>
      <w:r w:rsidR="009D00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drukowania</w:t>
      </w:r>
      <w:r w:rsidRPr="00BE13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wielkoformatowego A0 36”</w:t>
      </w:r>
    </w:p>
    <w:bookmarkEnd w:id="1"/>
    <w:p w14:paraId="7304617B" w14:textId="77777777" w:rsidR="00BE13B1" w:rsidRPr="00BE13B1" w:rsidRDefault="00BE13B1" w:rsidP="00BE13B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E13B1">
        <w:rPr>
          <w:rFonts w:ascii="Times New Roman" w:hAnsi="Times New Roman" w:cs="Times New Roman"/>
          <w:sz w:val="24"/>
          <w:szCs w:val="24"/>
        </w:rPr>
        <w:t>składam ofertę na:</w:t>
      </w:r>
    </w:p>
    <w:bookmarkEnd w:id="0"/>
    <w:p w14:paraId="3905042E" w14:textId="77777777" w:rsidR="00214BEA" w:rsidRDefault="00214BEA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7E3361" w14:textId="7E2DC8FA" w:rsidR="00214BEA" w:rsidRPr="00BE13B1" w:rsidRDefault="00BE13B1" w:rsidP="00BE13B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3B1">
        <w:rPr>
          <w:rFonts w:ascii="Times New Roman" w:hAnsi="Times New Roman" w:cs="Times New Roman"/>
          <w:b/>
          <w:sz w:val="28"/>
          <w:szCs w:val="28"/>
        </w:rPr>
        <w:t>CZĘŚĆ IV</w:t>
      </w:r>
    </w:p>
    <w:p w14:paraId="5B39910E" w14:textId="79E55081" w:rsidR="00214BEA" w:rsidRPr="00BE13B1" w:rsidRDefault="00BE13B1" w:rsidP="007D11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Komputer przenośny</w:t>
      </w:r>
      <w:r w:rsidRPr="00BE13B1">
        <w:rPr>
          <w:rFonts w:ascii="Times New Roman" w:hAnsi="Times New Roman" w:cs="Times New Roman"/>
          <w:sz w:val="24"/>
          <w:szCs w:val="24"/>
        </w:rPr>
        <w:t xml:space="preserve"> </w:t>
      </w:r>
      <w:r w:rsidRPr="00BE13B1">
        <w:rPr>
          <w:rFonts w:ascii="Times New Roman" w:hAnsi="Times New Roman" w:cs="Times New Roman"/>
          <w:b/>
          <w:bCs/>
          <w:sz w:val="28"/>
          <w:szCs w:val="28"/>
        </w:rPr>
        <w:t xml:space="preserve">ASUS </w:t>
      </w:r>
      <w:proofErr w:type="spellStart"/>
      <w:r w:rsidRPr="00BE13B1">
        <w:rPr>
          <w:rFonts w:ascii="Times New Roman" w:hAnsi="Times New Roman" w:cs="Times New Roman"/>
          <w:b/>
          <w:bCs/>
          <w:sz w:val="28"/>
          <w:szCs w:val="28"/>
        </w:rPr>
        <w:t>VivoBook</w:t>
      </w:r>
      <w:proofErr w:type="spellEnd"/>
      <w:r w:rsidRPr="00BE13B1">
        <w:rPr>
          <w:rFonts w:ascii="Times New Roman" w:hAnsi="Times New Roman" w:cs="Times New Roman"/>
          <w:b/>
          <w:bCs/>
          <w:sz w:val="28"/>
          <w:szCs w:val="28"/>
        </w:rPr>
        <w:t xml:space="preserve"> Pro 15 N580GD i7-8750H/16GB/480+1TB/W10PX lub równoważny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633C" w:rsidRPr="00BE13B1">
        <w:rPr>
          <w:rFonts w:ascii="Times New Roman" w:hAnsi="Times New Roman" w:cs="Times New Roman"/>
          <w:b/>
          <w:bCs/>
          <w:sz w:val="28"/>
          <w:szCs w:val="28"/>
        </w:rPr>
        <w:t>– 2 szt.</w:t>
      </w:r>
    </w:p>
    <w:p w14:paraId="5FA55CC4" w14:textId="77777777" w:rsidR="00214BEA" w:rsidRDefault="00214BEA">
      <w:pPr>
        <w:rPr>
          <w:rFonts w:ascii="Times New Roman" w:hAnsi="Times New Roman" w:cs="Times New Roman"/>
          <w:sz w:val="24"/>
          <w:szCs w:val="24"/>
        </w:rPr>
      </w:pPr>
    </w:p>
    <w:p w14:paraId="65E4C75B" w14:textId="77777777" w:rsidR="00214BEA" w:rsidRDefault="002F6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o następujących minimalnych parametrach technicznych:</w:t>
      </w:r>
    </w:p>
    <w:tbl>
      <w:tblPr>
        <w:tblStyle w:val="Tabela-Siatka"/>
        <w:tblpPr w:leftFromText="141" w:rightFromText="141" w:vertAnchor="text" w:tblpX="115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2505"/>
        <w:gridCol w:w="6675"/>
      </w:tblGrid>
      <w:tr w:rsidR="00214BEA" w:rsidRPr="000E1C8A" w14:paraId="5907C8AD" w14:textId="77777777" w:rsidTr="00BE13B1">
        <w:trPr>
          <w:trHeight w:val="340"/>
        </w:trPr>
        <w:tc>
          <w:tcPr>
            <w:tcW w:w="2505" w:type="dxa"/>
            <w:vAlign w:val="center"/>
          </w:tcPr>
          <w:p w14:paraId="4861B36F" w14:textId="091BF151" w:rsidR="00214BEA" w:rsidRPr="009D00A7" w:rsidRDefault="002F633C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6675" w:type="dxa"/>
          </w:tcPr>
          <w:p w14:paraId="672D89AE" w14:textId="3774047A" w:rsidR="00214BEA" w:rsidRPr="009D00A7" w:rsidRDefault="00BE13B1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Minimalne parametry techniczne wymagane przez Zamawiającego</w:t>
            </w:r>
          </w:p>
        </w:tc>
      </w:tr>
      <w:tr w:rsidR="00BE13B1" w:rsidRPr="000E1C8A" w14:paraId="423147DE" w14:textId="77777777" w:rsidTr="00BE13B1">
        <w:trPr>
          <w:trHeight w:val="340"/>
        </w:trPr>
        <w:tc>
          <w:tcPr>
            <w:tcW w:w="2505" w:type="dxa"/>
            <w:vAlign w:val="center"/>
          </w:tcPr>
          <w:p w14:paraId="0D73A249" w14:textId="09D1D117" w:rsidR="00BE13B1" w:rsidRDefault="00BE13B1">
            <w:p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Marka, model</w:t>
            </w:r>
          </w:p>
        </w:tc>
        <w:tc>
          <w:tcPr>
            <w:tcW w:w="6675" w:type="dxa"/>
            <w:vAlign w:val="center"/>
          </w:tcPr>
          <w:p w14:paraId="28258378" w14:textId="4A0C89F9" w:rsidR="00BE13B1" w:rsidRPr="000E1C8A" w:rsidRDefault="00BE13B1">
            <w:p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…………………………………………………(należy uzupełnić)</w:t>
            </w:r>
          </w:p>
        </w:tc>
      </w:tr>
      <w:tr w:rsidR="00214BEA" w:rsidRPr="000E1C8A" w14:paraId="3A1DF7C0" w14:textId="77777777" w:rsidTr="00BE13B1">
        <w:trPr>
          <w:trHeight w:val="340"/>
        </w:trPr>
        <w:tc>
          <w:tcPr>
            <w:tcW w:w="2505" w:type="dxa"/>
            <w:vAlign w:val="center"/>
          </w:tcPr>
          <w:p w14:paraId="1AAA8757" w14:textId="77777777" w:rsidR="00214BEA" w:rsidRDefault="002F633C">
            <w:p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6675" w:type="dxa"/>
            <w:vAlign w:val="center"/>
          </w:tcPr>
          <w:p w14:paraId="572B7B17" w14:textId="753838C0" w:rsidR="00214BEA" w:rsidRPr="000E1C8A" w:rsidRDefault="002F633C">
            <w:pPr>
              <w:pStyle w:val="Zawartotabeli"/>
              <w:rPr>
                <w:rFonts w:ascii="Times New Roman" w:hAnsi="Times New Roman" w:cs="Times New Roman"/>
              </w:rPr>
            </w:pPr>
            <w:r w:rsidRPr="000E1C8A">
              <w:rPr>
                <w:rFonts w:ascii="Times New Roman" w:hAnsi="Times New Roman" w:cs="Times New Roman"/>
              </w:rPr>
              <w:t xml:space="preserve">min. Intel </w:t>
            </w:r>
            <w:proofErr w:type="spellStart"/>
            <w:r w:rsidRPr="000E1C8A">
              <w:rPr>
                <w:rFonts w:ascii="Times New Roman" w:hAnsi="Times New Roman" w:cs="Times New Roman"/>
              </w:rPr>
              <w:t>Core</w:t>
            </w:r>
            <w:proofErr w:type="spellEnd"/>
            <w:r w:rsidRPr="000E1C8A">
              <w:rPr>
                <w:rFonts w:ascii="Times New Roman" w:hAnsi="Times New Roman" w:cs="Times New Roman"/>
              </w:rPr>
              <w:t xml:space="preserve"> i7-8750H</w:t>
            </w:r>
          </w:p>
        </w:tc>
      </w:tr>
      <w:tr w:rsidR="00214BEA" w:rsidRPr="000E1C8A" w14:paraId="2F81CA40" w14:textId="77777777" w:rsidTr="00BE13B1">
        <w:trPr>
          <w:trHeight w:val="340"/>
        </w:trPr>
        <w:tc>
          <w:tcPr>
            <w:tcW w:w="2505" w:type="dxa"/>
            <w:vAlign w:val="center"/>
          </w:tcPr>
          <w:p w14:paraId="2AB644C9" w14:textId="77777777" w:rsidR="00214BEA" w:rsidRDefault="002F633C">
            <w:p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Pamięć </w:t>
            </w:r>
          </w:p>
        </w:tc>
        <w:tc>
          <w:tcPr>
            <w:tcW w:w="6675" w:type="dxa"/>
            <w:vAlign w:val="center"/>
          </w:tcPr>
          <w:p w14:paraId="2D79AA2A" w14:textId="77777777" w:rsidR="00214BEA" w:rsidRPr="000E1C8A" w:rsidRDefault="002F633C">
            <w:p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</w:rPr>
              <w:t>DDR4-2133MHz</w:t>
            </w:r>
          </w:p>
        </w:tc>
      </w:tr>
      <w:tr w:rsidR="00214BEA" w:rsidRPr="000E1C8A" w14:paraId="7018A905" w14:textId="77777777" w:rsidTr="00BE13B1">
        <w:trPr>
          <w:trHeight w:val="340"/>
        </w:trPr>
        <w:tc>
          <w:tcPr>
            <w:tcW w:w="2505" w:type="dxa"/>
            <w:vAlign w:val="center"/>
          </w:tcPr>
          <w:p w14:paraId="2138CD8C" w14:textId="77777777" w:rsidR="00214BEA" w:rsidRDefault="002F633C">
            <w:p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pamięci RAM</w:t>
            </w:r>
          </w:p>
        </w:tc>
        <w:tc>
          <w:tcPr>
            <w:tcW w:w="6675" w:type="dxa"/>
            <w:vAlign w:val="center"/>
          </w:tcPr>
          <w:p w14:paraId="1B32349A" w14:textId="42E937E7" w:rsidR="00214BEA" w:rsidRPr="000E1C8A" w:rsidRDefault="00DE23B7">
            <w:p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2F633C" w:rsidRPr="000E1C8A">
              <w:rPr>
                <w:rFonts w:ascii="Times New Roman" w:hAnsi="Times New Roman" w:cs="Times New Roman"/>
                <w:sz w:val="24"/>
                <w:szCs w:val="24"/>
              </w:rPr>
              <w:t>16 GB</w:t>
            </w:r>
          </w:p>
        </w:tc>
      </w:tr>
      <w:tr w:rsidR="00214BEA" w:rsidRPr="000E1C8A" w14:paraId="5D657DB6" w14:textId="77777777" w:rsidTr="00BE13B1">
        <w:trPr>
          <w:trHeight w:val="340"/>
        </w:trPr>
        <w:tc>
          <w:tcPr>
            <w:tcW w:w="2505" w:type="dxa"/>
            <w:vAlign w:val="center"/>
          </w:tcPr>
          <w:p w14:paraId="7D19240B" w14:textId="77777777" w:rsidR="00214BEA" w:rsidRDefault="002F633C">
            <w:p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dysku twardego pierwszego</w:t>
            </w:r>
          </w:p>
        </w:tc>
        <w:tc>
          <w:tcPr>
            <w:tcW w:w="6675" w:type="dxa"/>
            <w:vAlign w:val="center"/>
          </w:tcPr>
          <w:p w14:paraId="4888A452" w14:textId="77777777" w:rsidR="00214BEA" w:rsidRPr="000E1C8A" w:rsidRDefault="002F633C">
            <w:p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</w:rPr>
              <w:t xml:space="preserve">SSD M.2 </w:t>
            </w:r>
          </w:p>
          <w:p w14:paraId="3D14AE0A" w14:textId="77777777" w:rsidR="00214BEA" w:rsidRPr="000E1C8A" w:rsidRDefault="00214BEA">
            <w:p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EA" w:rsidRPr="000E1C8A" w14:paraId="20539312" w14:textId="77777777" w:rsidTr="00BE13B1">
        <w:trPr>
          <w:trHeight w:val="340"/>
        </w:trPr>
        <w:tc>
          <w:tcPr>
            <w:tcW w:w="2505" w:type="dxa"/>
            <w:vAlign w:val="center"/>
          </w:tcPr>
          <w:p w14:paraId="1994A548" w14:textId="77777777" w:rsidR="00214BEA" w:rsidRDefault="002F633C">
            <w:p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Pojemność  dysku twardego pierwszego</w:t>
            </w:r>
          </w:p>
        </w:tc>
        <w:tc>
          <w:tcPr>
            <w:tcW w:w="6675" w:type="dxa"/>
            <w:vAlign w:val="center"/>
          </w:tcPr>
          <w:p w14:paraId="76957FCA" w14:textId="77777777" w:rsidR="00214BEA" w:rsidRPr="000E1C8A" w:rsidRDefault="00214BEA">
            <w:p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450E8" w14:textId="6CF5F29E" w:rsidR="00214BEA" w:rsidRPr="000E1C8A" w:rsidRDefault="00DE23B7">
            <w:p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2F633C" w:rsidRPr="000E1C8A">
              <w:rPr>
                <w:rFonts w:ascii="Times New Roman" w:hAnsi="Times New Roman" w:cs="Times New Roman"/>
                <w:sz w:val="24"/>
                <w:szCs w:val="24"/>
              </w:rPr>
              <w:t>480 GB</w:t>
            </w:r>
          </w:p>
          <w:p w14:paraId="1DB0BD1C" w14:textId="77777777" w:rsidR="00214BEA" w:rsidRPr="000E1C8A" w:rsidRDefault="00214BEA">
            <w:p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EA" w:rsidRPr="000E1C8A" w14:paraId="5CA930CE" w14:textId="77777777" w:rsidTr="00BE13B1">
        <w:trPr>
          <w:trHeight w:val="340"/>
        </w:trPr>
        <w:tc>
          <w:tcPr>
            <w:tcW w:w="2505" w:type="dxa"/>
            <w:vAlign w:val="center"/>
          </w:tcPr>
          <w:p w14:paraId="413DE059" w14:textId="2FFF3A2C" w:rsidR="00214BEA" w:rsidRDefault="002F633C">
            <w:p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 dysku twardego </w:t>
            </w:r>
            <w:r w:rsidR="00DE23B7">
              <w:rPr>
                <w:rFonts w:ascii="Times New Roman" w:hAnsi="Times New Roman" w:cs="Times New Roman"/>
                <w:sz w:val="24"/>
                <w:szCs w:val="24"/>
              </w:rPr>
              <w:t>drugiego</w:t>
            </w:r>
          </w:p>
        </w:tc>
        <w:tc>
          <w:tcPr>
            <w:tcW w:w="6675" w:type="dxa"/>
            <w:vAlign w:val="center"/>
          </w:tcPr>
          <w:p w14:paraId="7DD482C1" w14:textId="77777777" w:rsidR="00214BEA" w:rsidRPr="000E1C8A" w:rsidRDefault="002F633C">
            <w:p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</w:rPr>
              <w:t>SSD SATA III</w:t>
            </w:r>
          </w:p>
        </w:tc>
      </w:tr>
      <w:tr w:rsidR="00214BEA" w:rsidRPr="000E1C8A" w14:paraId="682F8975" w14:textId="77777777" w:rsidTr="00BE13B1">
        <w:trPr>
          <w:trHeight w:val="340"/>
        </w:trPr>
        <w:tc>
          <w:tcPr>
            <w:tcW w:w="2505" w:type="dxa"/>
            <w:vAlign w:val="center"/>
          </w:tcPr>
          <w:p w14:paraId="61C23111" w14:textId="3FDA4952" w:rsidR="00214BEA" w:rsidRDefault="002F633C">
            <w:p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Pojemność dysku twardego </w:t>
            </w:r>
            <w:r w:rsidR="00DE23B7">
              <w:rPr>
                <w:rFonts w:ascii="Times New Roman" w:hAnsi="Times New Roman" w:cs="Times New Roman"/>
                <w:sz w:val="24"/>
                <w:szCs w:val="24"/>
              </w:rPr>
              <w:t>drugiego</w:t>
            </w:r>
          </w:p>
        </w:tc>
        <w:tc>
          <w:tcPr>
            <w:tcW w:w="6675" w:type="dxa"/>
            <w:vAlign w:val="center"/>
          </w:tcPr>
          <w:p w14:paraId="71E13808" w14:textId="79A22A33" w:rsidR="00214BEA" w:rsidRPr="000E1C8A" w:rsidRDefault="00DE23B7">
            <w:p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2F633C" w:rsidRPr="000E1C8A">
              <w:rPr>
                <w:rFonts w:ascii="Times New Roman" w:hAnsi="Times New Roman" w:cs="Times New Roman"/>
                <w:sz w:val="24"/>
                <w:szCs w:val="24"/>
              </w:rPr>
              <w:t xml:space="preserve">500 GB  </w:t>
            </w:r>
            <w:bookmarkStart w:id="3" w:name="_GoBack"/>
            <w:bookmarkEnd w:id="3"/>
          </w:p>
        </w:tc>
      </w:tr>
      <w:tr w:rsidR="00214BEA" w:rsidRPr="000E1C8A" w14:paraId="780314AF" w14:textId="77777777" w:rsidTr="00BE13B1">
        <w:trPr>
          <w:trHeight w:val="340"/>
        </w:trPr>
        <w:tc>
          <w:tcPr>
            <w:tcW w:w="2505" w:type="dxa"/>
            <w:vAlign w:val="center"/>
          </w:tcPr>
          <w:p w14:paraId="02B945C5" w14:textId="77777777" w:rsidR="00214BEA" w:rsidRDefault="002F633C">
            <w:p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Grafika</w:t>
            </w:r>
          </w:p>
        </w:tc>
        <w:tc>
          <w:tcPr>
            <w:tcW w:w="6675" w:type="dxa"/>
            <w:vAlign w:val="center"/>
          </w:tcPr>
          <w:p w14:paraId="1C71EBB8" w14:textId="77777777" w:rsidR="00DC0E41" w:rsidRDefault="00DC0E41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21945895" w14:textId="06844C5B" w:rsidR="00214BEA" w:rsidRPr="00F73759" w:rsidRDefault="002F633C">
            <w:pPr>
              <w:pStyle w:val="Zawartotabeli"/>
              <w:rPr>
                <w:rFonts w:ascii="Times New Roman" w:hAnsi="Times New Roman" w:cs="Times New Roman"/>
              </w:rPr>
            </w:pPr>
            <w:r w:rsidRPr="00F73759">
              <w:rPr>
                <w:rFonts w:ascii="Times New Roman" w:hAnsi="Times New Roman" w:cs="Times New Roman"/>
              </w:rPr>
              <w:t>Rodzaj karty graficznej Dedykowana</w:t>
            </w:r>
          </w:p>
          <w:p w14:paraId="531709A5" w14:textId="77777777" w:rsidR="00214BEA" w:rsidRPr="000E1C8A" w:rsidRDefault="002F633C">
            <w:pPr>
              <w:pStyle w:val="Zawartotabeli"/>
              <w:rPr>
                <w:rFonts w:ascii="Times New Roman" w:hAnsi="Times New Roman" w:cs="Times New Roman"/>
              </w:rPr>
            </w:pPr>
            <w:r w:rsidRPr="000E1C8A">
              <w:rPr>
                <w:rFonts w:ascii="Times New Roman" w:hAnsi="Times New Roman" w:cs="Times New Roman"/>
              </w:rPr>
              <w:t>Chipset karty graficznej Intel UHD Graphics 630</w:t>
            </w:r>
          </w:p>
          <w:p w14:paraId="35D9DDA7" w14:textId="77777777" w:rsidR="00214BEA" w:rsidRPr="000E1C8A" w:rsidRDefault="002F633C">
            <w:pPr>
              <w:pStyle w:val="Zawartotabeli"/>
              <w:rPr>
                <w:rFonts w:ascii="Times New Roman" w:hAnsi="Times New Roman" w:cs="Times New Roman"/>
              </w:rPr>
            </w:pPr>
            <w:r w:rsidRPr="000E1C8A">
              <w:rPr>
                <w:rFonts w:ascii="Times New Roman" w:hAnsi="Times New Roman" w:cs="Times New Roman"/>
              </w:rPr>
              <w:t xml:space="preserve">NVIDIA </w:t>
            </w:r>
            <w:proofErr w:type="spellStart"/>
            <w:r w:rsidRPr="000E1C8A">
              <w:rPr>
                <w:rFonts w:ascii="Times New Roman" w:hAnsi="Times New Roman" w:cs="Times New Roman"/>
              </w:rPr>
              <w:t>GeForce</w:t>
            </w:r>
            <w:proofErr w:type="spellEnd"/>
            <w:r w:rsidRPr="000E1C8A">
              <w:rPr>
                <w:rFonts w:ascii="Times New Roman" w:hAnsi="Times New Roman" w:cs="Times New Roman"/>
              </w:rPr>
              <w:t xml:space="preserve"> GTX 1050</w:t>
            </w:r>
          </w:p>
          <w:p w14:paraId="18044CCD" w14:textId="46BA515A" w:rsidR="002F57A4" w:rsidRPr="000E1C8A" w:rsidRDefault="002F633C">
            <w:pPr>
              <w:pStyle w:val="Zawartotabeli"/>
              <w:rPr>
                <w:rFonts w:ascii="Times New Roman" w:hAnsi="Times New Roman" w:cs="Times New Roman"/>
              </w:rPr>
            </w:pPr>
            <w:r w:rsidRPr="000E1C8A">
              <w:rPr>
                <w:rFonts w:ascii="Times New Roman" w:hAnsi="Times New Roman" w:cs="Times New Roman"/>
              </w:rPr>
              <w:t>Pamięć karty graficznej 4GB</w:t>
            </w:r>
          </w:p>
        </w:tc>
      </w:tr>
      <w:tr w:rsidR="00214BEA" w:rsidRPr="000E1C8A" w14:paraId="5700D5A1" w14:textId="77777777" w:rsidTr="00BE13B1">
        <w:trPr>
          <w:trHeight w:val="340"/>
        </w:trPr>
        <w:tc>
          <w:tcPr>
            <w:tcW w:w="2505" w:type="dxa"/>
            <w:vAlign w:val="center"/>
          </w:tcPr>
          <w:p w14:paraId="293D87F8" w14:textId="08E6193C" w:rsidR="00214BEA" w:rsidRDefault="002F633C">
            <w:p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Wyświetlacz</w:t>
            </w:r>
          </w:p>
        </w:tc>
        <w:tc>
          <w:tcPr>
            <w:tcW w:w="6675" w:type="dxa"/>
            <w:vAlign w:val="center"/>
          </w:tcPr>
          <w:p w14:paraId="6CDC5A1E" w14:textId="77777777" w:rsidR="00214BEA" w:rsidRPr="000E1C8A" w:rsidRDefault="002F633C">
            <w:pPr>
              <w:pStyle w:val="Zawartotabeli"/>
              <w:rPr>
                <w:rFonts w:ascii="Times New Roman" w:hAnsi="Times New Roman" w:cs="Times New Roman"/>
              </w:rPr>
            </w:pPr>
            <w:r w:rsidRPr="000E1C8A">
              <w:rPr>
                <w:rFonts w:ascii="Times New Roman" w:hAnsi="Times New Roman" w:cs="Times New Roman"/>
              </w:rPr>
              <w:t>Przekątna ekranu [cal] 15.6</w:t>
            </w:r>
          </w:p>
          <w:p w14:paraId="5C7A2DF4" w14:textId="77777777" w:rsidR="00214BEA" w:rsidRPr="000E1C8A" w:rsidRDefault="002F633C">
            <w:pPr>
              <w:pStyle w:val="Zawartotabeli"/>
              <w:rPr>
                <w:rFonts w:ascii="Times New Roman" w:hAnsi="Times New Roman" w:cs="Times New Roman"/>
              </w:rPr>
            </w:pPr>
            <w:r w:rsidRPr="000E1C8A">
              <w:rPr>
                <w:rFonts w:ascii="Times New Roman" w:hAnsi="Times New Roman" w:cs="Times New Roman"/>
              </w:rPr>
              <w:t>Rozdzielczość 1920 x 1080 (Full HD)</w:t>
            </w:r>
          </w:p>
          <w:p w14:paraId="5641C99F" w14:textId="40CDFE6E" w:rsidR="00214BEA" w:rsidRPr="000E1C8A" w:rsidRDefault="002F633C">
            <w:pPr>
              <w:pStyle w:val="Zawartotabeli"/>
              <w:rPr>
                <w:rFonts w:ascii="Times New Roman" w:hAnsi="Times New Roman" w:cs="Times New Roman"/>
              </w:rPr>
            </w:pPr>
            <w:r w:rsidRPr="000E1C8A">
              <w:rPr>
                <w:rFonts w:ascii="Times New Roman" w:hAnsi="Times New Roman" w:cs="Times New Roman"/>
              </w:rPr>
              <w:t xml:space="preserve">Powłoka matrycy </w:t>
            </w:r>
            <w:r w:rsidR="00F24E46">
              <w:rPr>
                <w:rFonts w:ascii="Times New Roman" w:hAnsi="Times New Roman" w:cs="Times New Roman"/>
              </w:rPr>
              <w:t>- m</w:t>
            </w:r>
            <w:r w:rsidRPr="000E1C8A">
              <w:rPr>
                <w:rFonts w:ascii="Times New Roman" w:hAnsi="Times New Roman" w:cs="Times New Roman"/>
              </w:rPr>
              <w:t>atowa</w:t>
            </w:r>
          </w:p>
          <w:p w14:paraId="2F1BC27C" w14:textId="4C2B9843" w:rsidR="00214BEA" w:rsidRPr="000E1C8A" w:rsidRDefault="002F633C">
            <w:pPr>
              <w:pStyle w:val="Zawartotabeli"/>
              <w:rPr>
                <w:rFonts w:ascii="Times New Roman" w:hAnsi="Times New Roman" w:cs="Times New Roman"/>
              </w:rPr>
            </w:pPr>
            <w:r w:rsidRPr="000E1C8A">
              <w:rPr>
                <w:rFonts w:ascii="Times New Roman" w:hAnsi="Times New Roman" w:cs="Times New Roman"/>
              </w:rPr>
              <w:t xml:space="preserve">Ekran dotykowy </w:t>
            </w:r>
            <w:r w:rsidR="00F24E46">
              <w:rPr>
                <w:rFonts w:ascii="Times New Roman" w:hAnsi="Times New Roman" w:cs="Times New Roman"/>
              </w:rPr>
              <w:t>- n</w:t>
            </w:r>
            <w:r w:rsidRPr="000E1C8A">
              <w:rPr>
                <w:rFonts w:ascii="Times New Roman" w:hAnsi="Times New Roman" w:cs="Times New Roman"/>
              </w:rPr>
              <w:t>ie</w:t>
            </w:r>
          </w:p>
        </w:tc>
      </w:tr>
      <w:tr w:rsidR="00214BEA" w14:paraId="069F9BED" w14:textId="77777777" w:rsidTr="00BE13B1">
        <w:trPr>
          <w:trHeight w:val="340"/>
        </w:trPr>
        <w:tc>
          <w:tcPr>
            <w:tcW w:w="2505" w:type="dxa"/>
            <w:vAlign w:val="center"/>
          </w:tcPr>
          <w:p w14:paraId="56105F5F" w14:textId="77777777" w:rsidR="00214BEA" w:rsidRDefault="002F633C">
            <w:p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6675" w:type="dxa"/>
            <w:vAlign w:val="center"/>
          </w:tcPr>
          <w:p w14:paraId="4D27B034" w14:textId="77777777" w:rsidR="00214BEA" w:rsidRDefault="002F633C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Windows 10 Pro (64-bit)  </w:t>
            </w:r>
          </w:p>
        </w:tc>
      </w:tr>
      <w:tr w:rsidR="00214BEA" w14:paraId="3A3C4EB8" w14:textId="77777777" w:rsidTr="00BE13B1">
        <w:trPr>
          <w:trHeight w:val="340"/>
        </w:trPr>
        <w:tc>
          <w:tcPr>
            <w:tcW w:w="2505" w:type="dxa"/>
            <w:vAlign w:val="center"/>
          </w:tcPr>
          <w:p w14:paraId="342D8F31" w14:textId="77777777" w:rsidR="00214BEA" w:rsidRDefault="002F633C">
            <w:p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Oprogramowanie</w:t>
            </w:r>
          </w:p>
        </w:tc>
        <w:tc>
          <w:tcPr>
            <w:tcW w:w="6675" w:type="dxa"/>
            <w:vAlign w:val="center"/>
          </w:tcPr>
          <w:p w14:paraId="52DB1833" w14:textId="77777777" w:rsidR="00214BEA" w:rsidRDefault="002F633C">
            <w:p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2016 dla Użytkowników Domowych i Małych Firm – licencja wieczysta</w:t>
            </w:r>
          </w:p>
        </w:tc>
      </w:tr>
      <w:tr w:rsidR="00214BEA" w14:paraId="2FC6ADA2" w14:textId="77777777" w:rsidTr="00BE13B1">
        <w:trPr>
          <w:trHeight w:val="340"/>
        </w:trPr>
        <w:tc>
          <w:tcPr>
            <w:tcW w:w="2505" w:type="dxa"/>
            <w:vAlign w:val="center"/>
          </w:tcPr>
          <w:p w14:paraId="36A4BBCA" w14:textId="77777777" w:rsidR="00214BEA" w:rsidRDefault="002F633C">
            <w:p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Torba na komputer przenośny </w:t>
            </w:r>
          </w:p>
        </w:tc>
        <w:tc>
          <w:tcPr>
            <w:tcW w:w="6675" w:type="dxa"/>
            <w:vAlign w:val="center"/>
          </w:tcPr>
          <w:p w14:paraId="68C51124" w14:textId="2800A7CE" w:rsidR="00214BEA" w:rsidRDefault="000E1C8A">
            <w:p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posiadająca następujące funkcjonalności:</w:t>
            </w:r>
          </w:p>
          <w:p w14:paraId="6B2F8D55" w14:textId="591E6E02" w:rsidR="00214BEA" w:rsidRDefault="000E1C8A" w:rsidP="000E1C8A">
            <w:pPr>
              <w:pStyle w:val="Akapitzlist"/>
              <w:numPr>
                <w:ilvl w:val="0"/>
                <w:numId w:val="3"/>
              </w:num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F633C" w:rsidRPr="000E1C8A">
              <w:rPr>
                <w:rFonts w:ascii="Times New Roman" w:hAnsi="Times New Roman" w:cs="Times New Roman"/>
                <w:sz w:val="24"/>
                <w:szCs w:val="24"/>
              </w:rPr>
              <w:t>ieszeń na wizytówki;</w:t>
            </w:r>
          </w:p>
          <w:p w14:paraId="1A4DEE5E" w14:textId="1D3DD4AF" w:rsidR="00214BEA" w:rsidRDefault="000E1C8A" w:rsidP="000E1C8A">
            <w:pPr>
              <w:pStyle w:val="Akapitzlist"/>
              <w:numPr>
                <w:ilvl w:val="0"/>
                <w:numId w:val="3"/>
              </w:num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F633C" w:rsidRPr="000E1C8A">
              <w:rPr>
                <w:rFonts w:ascii="Times New Roman" w:hAnsi="Times New Roman" w:cs="Times New Roman"/>
                <w:sz w:val="24"/>
                <w:szCs w:val="24"/>
              </w:rPr>
              <w:t>dpinany pasek na ramię;</w:t>
            </w:r>
          </w:p>
          <w:p w14:paraId="3ABE429F" w14:textId="3819BD95" w:rsidR="00214BEA" w:rsidRDefault="000E1C8A" w:rsidP="000E1C8A">
            <w:pPr>
              <w:pStyle w:val="Akapitzlist"/>
              <w:numPr>
                <w:ilvl w:val="0"/>
                <w:numId w:val="3"/>
              </w:num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F633C" w:rsidRPr="000E1C8A">
              <w:rPr>
                <w:rFonts w:ascii="Times New Roman" w:hAnsi="Times New Roman" w:cs="Times New Roman"/>
                <w:sz w:val="24"/>
                <w:szCs w:val="24"/>
              </w:rPr>
              <w:t>ełnowymiarowa zewnętrzna kieszeń na dokumenty;</w:t>
            </w:r>
          </w:p>
          <w:p w14:paraId="300EA9A0" w14:textId="4CBDC970" w:rsidR="00214BEA" w:rsidRDefault="000E1C8A" w:rsidP="000E1C8A">
            <w:pPr>
              <w:pStyle w:val="Akapitzlist"/>
              <w:numPr>
                <w:ilvl w:val="0"/>
                <w:numId w:val="3"/>
              </w:num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F633C" w:rsidRPr="000E1C8A">
              <w:rPr>
                <w:rFonts w:ascii="Times New Roman" w:hAnsi="Times New Roman" w:cs="Times New Roman"/>
                <w:sz w:val="24"/>
                <w:szCs w:val="24"/>
              </w:rPr>
              <w:t>egulowana przegroda wyściełana miękkim materiałem;</w:t>
            </w:r>
          </w:p>
          <w:p w14:paraId="3D8E2D20" w14:textId="0A41CA36" w:rsidR="00214BEA" w:rsidRDefault="000E1C8A" w:rsidP="000E1C8A">
            <w:pPr>
              <w:pStyle w:val="Akapitzlist"/>
              <w:numPr>
                <w:ilvl w:val="0"/>
                <w:numId w:val="3"/>
              </w:num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F633C" w:rsidRPr="000E1C8A">
              <w:rPr>
                <w:rFonts w:ascii="Times New Roman" w:hAnsi="Times New Roman" w:cs="Times New Roman"/>
                <w:sz w:val="24"/>
                <w:szCs w:val="24"/>
              </w:rPr>
              <w:t>orba dostosowana wymiarami do notebooków z matrycą 15”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6601D7" w14:textId="7F2C86A9" w:rsidR="00214BEA" w:rsidRDefault="000E1C8A" w:rsidP="000E1C8A">
            <w:pPr>
              <w:pStyle w:val="Akapitzlist"/>
              <w:numPr>
                <w:ilvl w:val="0"/>
                <w:numId w:val="3"/>
              </w:num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F633C" w:rsidRPr="000E1C8A">
              <w:rPr>
                <w:rFonts w:ascii="Times New Roman" w:hAnsi="Times New Roman" w:cs="Times New Roman"/>
                <w:sz w:val="24"/>
                <w:szCs w:val="24"/>
              </w:rPr>
              <w:t>chwyt na długopis;</w:t>
            </w:r>
          </w:p>
          <w:p w14:paraId="6E614715" w14:textId="66C26647" w:rsidR="00214BEA" w:rsidRDefault="000E1C8A" w:rsidP="000E1C8A">
            <w:pPr>
              <w:pStyle w:val="Akapitzlist"/>
              <w:numPr>
                <w:ilvl w:val="0"/>
                <w:numId w:val="3"/>
              </w:num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F633C" w:rsidRPr="000E1C8A">
              <w:rPr>
                <w:rFonts w:ascii="Times New Roman" w:hAnsi="Times New Roman" w:cs="Times New Roman"/>
                <w:sz w:val="24"/>
                <w:szCs w:val="24"/>
              </w:rPr>
              <w:t>ewnętrzna kieszeń na dokumenty;</w:t>
            </w:r>
          </w:p>
          <w:p w14:paraId="24F0D064" w14:textId="0ADD898C" w:rsidR="00214BEA" w:rsidRDefault="000E1C8A" w:rsidP="000E1C8A">
            <w:pPr>
              <w:pStyle w:val="Akapitzlist"/>
              <w:numPr>
                <w:ilvl w:val="0"/>
                <w:numId w:val="3"/>
              </w:num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F633C" w:rsidRPr="000E1C8A">
              <w:rPr>
                <w:rFonts w:ascii="Times New Roman" w:hAnsi="Times New Roman" w:cs="Times New Roman"/>
                <w:sz w:val="24"/>
                <w:szCs w:val="24"/>
              </w:rPr>
              <w:t>zmocniona rączka połączona z torbą nitami;</w:t>
            </w:r>
          </w:p>
          <w:p w14:paraId="45774533" w14:textId="0AEC2643" w:rsidR="00214BEA" w:rsidRDefault="000E1C8A" w:rsidP="000E1C8A">
            <w:pPr>
              <w:pStyle w:val="Akapitzlist"/>
              <w:numPr>
                <w:ilvl w:val="0"/>
                <w:numId w:val="3"/>
              </w:num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F633C" w:rsidRPr="000E1C8A">
              <w:rPr>
                <w:rFonts w:ascii="Times New Roman" w:hAnsi="Times New Roman" w:cs="Times New Roman"/>
                <w:sz w:val="24"/>
                <w:szCs w:val="24"/>
              </w:rPr>
              <w:t>uża przegroda na niezbędne akcesoria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A68A33" w14:textId="094D8687" w:rsidR="00214BEA" w:rsidRDefault="000E1C8A" w:rsidP="000E1C8A">
            <w:pPr>
              <w:pStyle w:val="Akapitzlist"/>
              <w:numPr>
                <w:ilvl w:val="0"/>
                <w:numId w:val="3"/>
              </w:num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F633C" w:rsidRPr="000E1C8A">
              <w:rPr>
                <w:rFonts w:ascii="Times New Roman" w:hAnsi="Times New Roman" w:cs="Times New Roman"/>
                <w:sz w:val="24"/>
                <w:szCs w:val="24"/>
              </w:rPr>
              <w:t>zmocniony napami uchwyt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1083BF" w14:textId="798B8EA9" w:rsidR="00214BEA" w:rsidRDefault="001F6572" w:rsidP="001F6572">
            <w:pPr>
              <w:pStyle w:val="Akapitzlist"/>
              <w:numPr>
                <w:ilvl w:val="0"/>
                <w:numId w:val="3"/>
              </w:num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7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F633C" w:rsidRPr="001F6572">
              <w:rPr>
                <w:rFonts w:ascii="Times New Roman" w:hAnsi="Times New Roman" w:cs="Times New Roman"/>
                <w:sz w:val="24"/>
                <w:szCs w:val="24"/>
              </w:rPr>
              <w:t>odwójny samoregulujący suwak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9AF93A" w14:textId="27E551C3" w:rsidR="00214BEA" w:rsidRDefault="001F6572" w:rsidP="001F6572">
            <w:pPr>
              <w:pStyle w:val="Akapitzlist"/>
              <w:numPr>
                <w:ilvl w:val="0"/>
                <w:numId w:val="3"/>
              </w:num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7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F633C" w:rsidRPr="001F6572">
              <w:rPr>
                <w:rFonts w:ascii="Times New Roman" w:hAnsi="Times New Roman" w:cs="Times New Roman"/>
                <w:sz w:val="24"/>
                <w:szCs w:val="24"/>
              </w:rPr>
              <w:t>rzegródka na wizytówki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57DA72" w14:textId="3120CC79" w:rsidR="00214BEA" w:rsidRDefault="001F6572" w:rsidP="001F6572">
            <w:pPr>
              <w:pStyle w:val="Akapitzlist"/>
              <w:numPr>
                <w:ilvl w:val="0"/>
                <w:numId w:val="3"/>
              </w:num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7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F633C" w:rsidRPr="001F6572">
              <w:rPr>
                <w:rFonts w:ascii="Times New Roman" w:hAnsi="Times New Roman" w:cs="Times New Roman"/>
                <w:sz w:val="24"/>
                <w:szCs w:val="24"/>
              </w:rPr>
              <w:t>ieszonka na płyty i dyskietki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448D9E" w14:textId="77777777" w:rsidR="001F6572" w:rsidRDefault="001F6572" w:rsidP="001F6572">
            <w:pPr>
              <w:pStyle w:val="Akapitzlist"/>
              <w:numPr>
                <w:ilvl w:val="0"/>
                <w:numId w:val="3"/>
              </w:num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F633C" w:rsidRPr="001F6572">
              <w:rPr>
                <w:rFonts w:ascii="Times New Roman" w:hAnsi="Times New Roman" w:cs="Times New Roman"/>
                <w:sz w:val="24"/>
                <w:szCs w:val="24"/>
              </w:rPr>
              <w:t xml:space="preserve">olor: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F633C" w:rsidRPr="001F6572">
              <w:rPr>
                <w:rFonts w:ascii="Times New Roman" w:hAnsi="Times New Roman" w:cs="Times New Roman"/>
                <w:sz w:val="24"/>
                <w:szCs w:val="24"/>
              </w:rPr>
              <w:t>zarny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9E566C" w14:textId="74374ED4" w:rsidR="00214BEA" w:rsidRPr="001F6572" w:rsidRDefault="001F6572" w:rsidP="001F6572">
            <w:pPr>
              <w:pStyle w:val="Akapitzlist"/>
              <w:numPr>
                <w:ilvl w:val="0"/>
                <w:numId w:val="3"/>
              </w:num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F633C" w:rsidRPr="001F6572">
              <w:rPr>
                <w:rFonts w:ascii="Times New Roman" w:hAnsi="Times New Roman" w:cs="Times New Roman"/>
                <w:sz w:val="24"/>
                <w:szCs w:val="24"/>
              </w:rPr>
              <w:t xml:space="preserve">ompatybilność: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F633C" w:rsidRPr="001F6572">
              <w:rPr>
                <w:rFonts w:ascii="Times New Roman" w:hAnsi="Times New Roman" w:cs="Times New Roman"/>
                <w:sz w:val="24"/>
                <w:szCs w:val="24"/>
              </w:rPr>
              <w:t>otebooki o ekranach do 15.6"</w:t>
            </w:r>
          </w:p>
          <w:p w14:paraId="73664E7D" w14:textId="0DBC394C" w:rsidR="00214BEA" w:rsidRDefault="001F6572" w:rsidP="001F6572">
            <w:pPr>
              <w:shd w:val="clear" w:color="auto" w:fill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m</w:t>
            </w:r>
            <w:r w:rsidR="002F633C">
              <w:rPr>
                <w:rFonts w:ascii="Times New Roman" w:hAnsi="Times New Roman" w:cs="Times New Roman"/>
                <w:sz w:val="24"/>
                <w:szCs w:val="24"/>
              </w:rPr>
              <w:t>aksymaln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2F6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F633C">
              <w:rPr>
                <w:rFonts w:ascii="Times New Roman" w:hAnsi="Times New Roman" w:cs="Times New Roman"/>
                <w:sz w:val="24"/>
                <w:szCs w:val="24"/>
              </w:rPr>
              <w:t>ymiar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 w:rsidR="002F633C">
              <w:rPr>
                <w:rFonts w:ascii="Times New Roman" w:hAnsi="Times New Roman" w:cs="Times New Roman"/>
                <w:sz w:val="24"/>
                <w:szCs w:val="24"/>
              </w:rPr>
              <w:t>: 38.7 x 26.5 x 2.5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DE08C6" w14:textId="5941C36B" w:rsidR="00214BEA" w:rsidRPr="001F6572" w:rsidRDefault="001F6572" w:rsidP="001F6572">
            <w:pPr>
              <w:pStyle w:val="Akapitzlist"/>
              <w:numPr>
                <w:ilvl w:val="0"/>
                <w:numId w:val="3"/>
              </w:num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7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F633C" w:rsidRPr="001F6572">
              <w:rPr>
                <w:rFonts w:ascii="Times New Roman" w:hAnsi="Times New Roman" w:cs="Times New Roman"/>
                <w:sz w:val="24"/>
                <w:szCs w:val="24"/>
              </w:rPr>
              <w:t xml:space="preserve">ateriał: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F6572">
              <w:rPr>
                <w:rFonts w:ascii="Times New Roman" w:hAnsi="Times New Roman" w:cs="Times New Roman"/>
                <w:sz w:val="24"/>
                <w:szCs w:val="24"/>
              </w:rPr>
              <w:t>oliester</w:t>
            </w:r>
            <w:r w:rsidR="002F633C" w:rsidRPr="001F6572">
              <w:rPr>
                <w:rFonts w:ascii="Times New Roman" w:hAnsi="Times New Roman" w:cs="Times New Roman"/>
                <w:sz w:val="24"/>
                <w:szCs w:val="24"/>
              </w:rPr>
              <w:t xml:space="preserve"> z PCV</w:t>
            </w:r>
          </w:p>
          <w:p w14:paraId="3DE25AEB" w14:textId="5FBF65B6" w:rsidR="00214BEA" w:rsidRDefault="00214BEA">
            <w:p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EA" w14:paraId="6FA97AD4" w14:textId="77777777" w:rsidTr="00BE13B1">
        <w:trPr>
          <w:trHeight w:val="340"/>
        </w:trPr>
        <w:tc>
          <w:tcPr>
            <w:tcW w:w="2505" w:type="dxa"/>
            <w:vAlign w:val="center"/>
          </w:tcPr>
          <w:p w14:paraId="73FFE588" w14:textId="77777777" w:rsidR="00214BEA" w:rsidRDefault="002F633C">
            <w:p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Mysz bezprzewodowa do laptopa</w:t>
            </w:r>
          </w:p>
        </w:tc>
        <w:tc>
          <w:tcPr>
            <w:tcW w:w="6675" w:type="dxa"/>
            <w:vAlign w:val="center"/>
          </w:tcPr>
          <w:p w14:paraId="3B158FC3" w14:textId="746361D3" w:rsidR="00214BEA" w:rsidRPr="00D82B2C" w:rsidRDefault="00D82B2C">
            <w:p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F633C" w:rsidRPr="00D82B2C">
              <w:rPr>
                <w:rFonts w:ascii="Times New Roman" w:hAnsi="Times New Roman" w:cs="Times New Roman"/>
                <w:sz w:val="24"/>
                <w:szCs w:val="24"/>
              </w:rPr>
              <w:t>ptyczna, bezprzewodowa</w:t>
            </w:r>
            <w:r w:rsidRPr="00D82B2C">
              <w:rPr>
                <w:rFonts w:ascii="Times New Roman" w:hAnsi="Times New Roman" w:cs="Times New Roman"/>
                <w:sz w:val="24"/>
                <w:szCs w:val="24"/>
              </w:rPr>
              <w:t xml:space="preserve">, 3 przyciski, możliwość przewijania w górę i w dół, w prawo, w lewo, obsługa </w:t>
            </w:r>
            <w:proofErr w:type="spellStart"/>
            <w:r w:rsidRPr="00D82B2C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D82B2C">
              <w:rPr>
                <w:rFonts w:ascii="Times New Roman" w:hAnsi="Times New Roman" w:cs="Times New Roman"/>
                <w:sz w:val="24"/>
                <w:szCs w:val="24"/>
              </w:rPr>
              <w:t xml:space="preserve">, rozdzielczość 1000 </w:t>
            </w:r>
            <w:proofErr w:type="spellStart"/>
            <w:r w:rsidRPr="00D82B2C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D82B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5390155" w14:textId="77777777" w:rsidR="00214BEA" w:rsidRDefault="00214BEA">
            <w:pPr>
              <w:shd w:val="clear" w:color="auto" w:fill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2EB77E1" w14:textId="77777777" w:rsidR="00377930" w:rsidRDefault="002F633C" w:rsidP="00D82B2C">
            <w:pPr>
              <w:shd w:val="clear" w:color="auto" w:fill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Microsoft Sculpt</w:t>
            </w:r>
            <w:r w:rsidR="00D82B2C" w:rsidRPr="00D82B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lub równoważn</w:t>
            </w:r>
            <w:r w:rsidR="00D82B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="00D82B2C" w:rsidRPr="00D82B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36F4FD62" w14:textId="7A5ED3AC" w:rsidR="00214BEA" w:rsidRPr="00377930" w:rsidRDefault="00D82B2C" w:rsidP="00D82B2C">
            <w:pPr>
              <w:shd w:val="clear" w:color="auto" w:fill="auto"/>
              <w:rPr>
                <w:rFonts w:ascii="Times New Roman" w:hAnsi="Times New Roman" w:cs="Times New Roman"/>
                <w:i/>
                <w:iCs/>
              </w:rPr>
            </w:pPr>
            <w:r w:rsidRPr="00377930">
              <w:rPr>
                <w:rFonts w:ascii="Times New Roman" w:hAnsi="Times New Roman" w:cs="Times New Roman"/>
                <w:bCs/>
                <w:i/>
                <w:iCs/>
              </w:rPr>
              <w:t>marka ………………. model……………….</w:t>
            </w:r>
            <w:r w:rsidRPr="0037793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77930">
              <w:rPr>
                <w:rFonts w:ascii="Times New Roman" w:hAnsi="Times New Roman" w:cs="Times New Roman"/>
                <w:bCs/>
                <w:i/>
                <w:iCs/>
              </w:rPr>
              <w:t>(uzupełnić jeśli Wykonawca oferuje model równoważny)</w:t>
            </w:r>
          </w:p>
        </w:tc>
      </w:tr>
      <w:tr w:rsidR="00214BEA" w14:paraId="76709641" w14:textId="77777777" w:rsidTr="00BE13B1">
        <w:trPr>
          <w:trHeight w:val="340"/>
        </w:trPr>
        <w:tc>
          <w:tcPr>
            <w:tcW w:w="2505" w:type="dxa"/>
            <w:vAlign w:val="center"/>
          </w:tcPr>
          <w:p w14:paraId="53DA1C3D" w14:textId="77777777" w:rsidR="00214BEA" w:rsidRDefault="002F633C">
            <w:p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6675" w:type="dxa"/>
            <w:vAlign w:val="center"/>
          </w:tcPr>
          <w:p w14:paraId="717A287F" w14:textId="77777777" w:rsidR="00214BEA" w:rsidRDefault="002F633C">
            <w:pPr>
              <w:pStyle w:val="Nagwek2"/>
              <w:numPr>
                <w:ilvl w:val="0"/>
                <w:numId w:val="0"/>
              </w:numPr>
              <w:suppressLineNumbers/>
              <w:snapToGrid w:val="0"/>
              <w:ind w:right="119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min. 2 lata</w:t>
            </w:r>
          </w:p>
        </w:tc>
      </w:tr>
    </w:tbl>
    <w:p w14:paraId="58414136" w14:textId="77777777" w:rsidR="00214BEA" w:rsidRDefault="00214B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6F895C" w14:textId="77777777" w:rsidR="00214BEA" w:rsidRDefault="00214B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C01EA1" w14:textId="0DC75428" w:rsidR="007F735D" w:rsidRPr="007F735D" w:rsidRDefault="007F735D" w:rsidP="007F735D">
      <w:pPr>
        <w:rPr>
          <w:rFonts w:ascii="Times New Roman" w:hAnsi="Times New Roman" w:cs="Times New Roman"/>
          <w:sz w:val="24"/>
          <w:szCs w:val="24"/>
        </w:rPr>
      </w:pPr>
      <w:r w:rsidRPr="007F735D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7F735D">
        <w:rPr>
          <w:rFonts w:ascii="Times New Roman" w:hAnsi="Times New Roman" w:cs="Times New Roman"/>
          <w:sz w:val="24"/>
          <w:szCs w:val="24"/>
        </w:rPr>
        <w:tab/>
      </w:r>
      <w:r w:rsidRPr="007F735D">
        <w:rPr>
          <w:rFonts w:ascii="Times New Roman" w:hAnsi="Times New Roman" w:cs="Times New Roman"/>
          <w:sz w:val="24"/>
          <w:szCs w:val="24"/>
        </w:rPr>
        <w:tab/>
      </w:r>
      <w:r w:rsidRPr="007F73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F735D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14:paraId="4863CEF2" w14:textId="5CF9B55F" w:rsidR="007F735D" w:rsidRPr="007F735D" w:rsidRDefault="007F735D" w:rsidP="007F735D">
      <w:pPr>
        <w:spacing w:after="0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7F735D">
        <w:rPr>
          <w:rFonts w:ascii="Times New Roman" w:hAnsi="Times New Roman" w:cs="Times New Roman"/>
          <w:sz w:val="24"/>
          <w:szCs w:val="24"/>
        </w:rPr>
        <w:t xml:space="preserve">      miejscowość i data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F735D">
        <w:rPr>
          <w:rFonts w:ascii="Times New Roman" w:hAnsi="Times New Roman" w:cs="Times New Roman"/>
          <w:sz w:val="24"/>
          <w:szCs w:val="24"/>
        </w:rPr>
        <w:t xml:space="preserve">   podpis i pieczęć Wykonawcy/</w:t>
      </w:r>
    </w:p>
    <w:p w14:paraId="3806E631" w14:textId="6340B730" w:rsidR="007F735D" w:rsidRPr="007F735D" w:rsidRDefault="007F735D" w:rsidP="007F7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35D">
        <w:rPr>
          <w:rFonts w:ascii="Times New Roman" w:hAnsi="Times New Roman" w:cs="Times New Roman"/>
          <w:sz w:val="24"/>
          <w:szCs w:val="24"/>
        </w:rPr>
        <w:t xml:space="preserve"> </w:t>
      </w:r>
      <w:r w:rsidRPr="007F735D">
        <w:rPr>
          <w:rFonts w:ascii="Times New Roman" w:hAnsi="Times New Roman" w:cs="Times New Roman"/>
          <w:sz w:val="24"/>
          <w:szCs w:val="24"/>
        </w:rPr>
        <w:tab/>
      </w:r>
      <w:r w:rsidRPr="007F735D">
        <w:rPr>
          <w:rFonts w:ascii="Times New Roman" w:hAnsi="Times New Roman" w:cs="Times New Roman"/>
          <w:sz w:val="24"/>
          <w:szCs w:val="24"/>
        </w:rPr>
        <w:tab/>
      </w:r>
      <w:r w:rsidRPr="007F735D">
        <w:rPr>
          <w:rFonts w:ascii="Times New Roman" w:hAnsi="Times New Roman" w:cs="Times New Roman"/>
          <w:sz w:val="24"/>
          <w:szCs w:val="24"/>
        </w:rPr>
        <w:tab/>
      </w:r>
      <w:r w:rsidRPr="007F735D">
        <w:rPr>
          <w:rFonts w:ascii="Times New Roman" w:hAnsi="Times New Roman" w:cs="Times New Roman"/>
          <w:sz w:val="24"/>
          <w:szCs w:val="24"/>
        </w:rPr>
        <w:tab/>
      </w:r>
      <w:r w:rsidRPr="007F735D">
        <w:rPr>
          <w:rFonts w:ascii="Times New Roman" w:hAnsi="Times New Roman" w:cs="Times New Roman"/>
          <w:sz w:val="24"/>
          <w:szCs w:val="24"/>
        </w:rPr>
        <w:tab/>
      </w:r>
      <w:r w:rsidRPr="007F735D">
        <w:rPr>
          <w:rFonts w:ascii="Times New Roman" w:hAnsi="Times New Roman" w:cs="Times New Roman"/>
          <w:sz w:val="24"/>
          <w:szCs w:val="24"/>
        </w:rPr>
        <w:tab/>
      </w:r>
      <w:r w:rsidRPr="007F735D">
        <w:rPr>
          <w:rFonts w:ascii="Times New Roman" w:hAnsi="Times New Roman" w:cs="Times New Roman"/>
          <w:sz w:val="24"/>
          <w:szCs w:val="24"/>
        </w:rPr>
        <w:tab/>
      </w:r>
      <w:r w:rsidRPr="007F73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F735D">
        <w:rPr>
          <w:rFonts w:ascii="Times New Roman" w:hAnsi="Times New Roman" w:cs="Times New Roman"/>
          <w:sz w:val="24"/>
          <w:szCs w:val="24"/>
        </w:rPr>
        <w:t xml:space="preserve">osoby upoważnionej </w:t>
      </w:r>
    </w:p>
    <w:p w14:paraId="3963093C" w14:textId="77777777" w:rsidR="00214BEA" w:rsidRDefault="00214BEA"/>
    <w:sectPr w:rsidR="00214B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93DD6" w14:textId="77777777" w:rsidR="00824B9A" w:rsidRDefault="002F633C">
      <w:pPr>
        <w:spacing w:after="0"/>
      </w:pPr>
      <w:r>
        <w:separator/>
      </w:r>
    </w:p>
  </w:endnote>
  <w:endnote w:type="continuationSeparator" w:id="0">
    <w:p w14:paraId="0E62EF59" w14:textId="77777777" w:rsidR="00824B9A" w:rsidRDefault="002F63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Liberation Mono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8202241"/>
    </w:sdtPr>
    <w:sdtEndPr/>
    <w:sdtContent>
      <w:p w14:paraId="764EB76E" w14:textId="77777777" w:rsidR="00214BEA" w:rsidRDefault="002F63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44DFF9C9" w14:textId="77777777" w:rsidR="00214BEA" w:rsidRDefault="00214B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343CA" w14:textId="77777777" w:rsidR="00824B9A" w:rsidRDefault="002F633C">
      <w:pPr>
        <w:spacing w:after="0"/>
      </w:pPr>
      <w:r>
        <w:separator/>
      </w:r>
    </w:p>
  </w:footnote>
  <w:footnote w:type="continuationSeparator" w:id="0">
    <w:p w14:paraId="13A519E3" w14:textId="77777777" w:rsidR="00824B9A" w:rsidRDefault="002F63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41435A51"/>
    <w:multiLevelType w:val="hybridMultilevel"/>
    <w:tmpl w:val="2D64BD5E"/>
    <w:lvl w:ilvl="0" w:tplc="4B5C7C3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6BE2196E"/>
    <w:multiLevelType w:val="hybridMultilevel"/>
    <w:tmpl w:val="85EC42A6"/>
    <w:lvl w:ilvl="0" w:tplc="4B5C7C3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DB127C4"/>
    <w:rsid w:val="000E1C8A"/>
    <w:rsid w:val="001F6572"/>
    <w:rsid w:val="00214BEA"/>
    <w:rsid w:val="002F57A4"/>
    <w:rsid w:val="002F633C"/>
    <w:rsid w:val="00377930"/>
    <w:rsid w:val="007D1123"/>
    <w:rsid w:val="007F735D"/>
    <w:rsid w:val="00824B9A"/>
    <w:rsid w:val="009D00A7"/>
    <w:rsid w:val="00BE13B1"/>
    <w:rsid w:val="00D82B2C"/>
    <w:rsid w:val="00DC0E41"/>
    <w:rsid w:val="00DE23B7"/>
    <w:rsid w:val="00F24E46"/>
    <w:rsid w:val="00F73759"/>
    <w:rsid w:val="25116FC1"/>
    <w:rsid w:val="4DB1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FAA4D"/>
  <w15:docId w15:val="{A803B576-BC41-45E8-86C2-F10444C3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  <w:spacing w:line="240" w:lineRule="auto"/>
      <w:textAlignment w:val="baseline"/>
    </w:pPr>
    <w:rPr>
      <w:rFonts w:ascii="Calibri" w:hAnsi="Calibri" w:cs="Tahoma"/>
      <w:sz w:val="22"/>
      <w:szCs w:val="22"/>
      <w:lang w:eastAsia="en-US"/>
    </w:rPr>
  </w:style>
  <w:style w:type="paragraph" w:styleId="Nagwek2">
    <w:name w:val="heading 2"/>
    <w:basedOn w:val="Normalny"/>
    <w:next w:val="Tekstpodstawowy"/>
    <w:unhideWhenUsed/>
    <w:qFormat/>
    <w:pPr>
      <w:widowControl/>
      <w:numPr>
        <w:ilvl w:val="1"/>
        <w:numId w:val="1"/>
      </w:numPr>
      <w:shd w:val="clear" w:color="auto" w:fill="auto"/>
      <w:spacing w:before="200" w:after="120"/>
      <w:textAlignment w:val="auto"/>
      <w:outlineLvl w:val="1"/>
    </w:pPr>
    <w:rPr>
      <w:rFonts w:ascii="Liberation Serif" w:hAnsi="Liberation Serif" w:cs="Arial"/>
      <w:b/>
      <w:bCs/>
      <w:kern w:val="1"/>
      <w:sz w:val="36"/>
      <w:szCs w:val="3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paragraph" w:styleId="Tekstkomentarza">
    <w:name w:val="annotation text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table" w:styleId="Tabela-Siatka">
    <w:name w:val="Table Grid"/>
    <w:basedOn w:val="Standardowy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Pr>
      <w:rFonts w:ascii="TimesNewRoman" w:eastAsia="TimesNewRoman" w:hAnsi="TimesNewRoman" w:cs="TimesNewRoman"/>
      <w:color w:val="000000"/>
      <w:sz w:val="20"/>
      <w:szCs w:val="20"/>
    </w:rPr>
  </w:style>
  <w:style w:type="paragraph" w:customStyle="1" w:styleId="Zawartotabeli">
    <w:name w:val="Zawartość tabeli"/>
    <w:basedOn w:val="Normalny"/>
    <w:qFormat/>
    <w:pPr>
      <w:keepNext w:val="0"/>
      <w:widowControl/>
      <w:suppressLineNumbers/>
      <w:shd w:val="clear" w:color="auto" w:fill="auto"/>
      <w:spacing w:after="0"/>
      <w:textAlignment w:val="auto"/>
    </w:pPr>
    <w:rPr>
      <w:rFonts w:ascii="Liberation Serif" w:hAnsi="Liberation Serif" w:cs="Arial"/>
      <w:kern w:val="1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link w:val="TekstdymkaZnak"/>
    <w:rsid w:val="007D112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D1123"/>
    <w:rPr>
      <w:rFonts w:ascii="Segoe UI" w:hAnsi="Segoe UI" w:cs="Segoe UI"/>
      <w:sz w:val="18"/>
      <w:szCs w:val="18"/>
      <w:shd w:val="clear" w:color="auto" w:fill="FFFFFF"/>
      <w:lang w:eastAsia="en-US"/>
    </w:rPr>
  </w:style>
  <w:style w:type="paragraph" w:styleId="Akapitzlist">
    <w:name w:val="List Paragraph"/>
    <w:basedOn w:val="Normalny"/>
    <w:uiPriority w:val="99"/>
    <w:rsid w:val="000E1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Czesław Mruk</dc:creator>
  <cp:lastModifiedBy>Justyna Kaczmarek</cp:lastModifiedBy>
  <cp:revision>14</cp:revision>
  <dcterms:created xsi:type="dcterms:W3CDTF">2018-04-23T21:03:00Z</dcterms:created>
  <dcterms:modified xsi:type="dcterms:W3CDTF">2019-09-30T12:45:00Z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1045-11.2.0.8325</vt:lpwstr>
  </property>
</Properties>
</file>