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7A" w:rsidRPr="009D4183" w:rsidRDefault="00A0737A" w:rsidP="00A0737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D4183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1903095" cy="703580"/>
                <wp:effectExtent l="9525" t="10795" r="1143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37A" w:rsidRDefault="00A0737A" w:rsidP="00A0737A"/>
                          <w:p w:rsidR="00A0737A" w:rsidRDefault="00A0737A" w:rsidP="00A0737A"/>
                          <w:p w:rsidR="00A0737A" w:rsidRDefault="00A0737A" w:rsidP="00A0737A"/>
                          <w:p w:rsidR="00A0737A" w:rsidRDefault="00A0737A" w:rsidP="00A073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7pt;margin-top:9pt;width:149.85pt;height:55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" strokeweight=".5pt">
                <v:textbox inset=".25pt,.25pt,.25pt,.25pt">
                  <w:txbxContent>
                    <w:p w:rsidR="00A0737A" w:rsidRDefault="00A0737A" w:rsidP="00A0737A"/>
                    <w:p w:rsidR="00A0737A" w:rsidRDefault="00A0737A" w:rsidP="00A0737A"/>
                    <w:p w:rsidR="00A0737A" w:rsidRDefault="00A0737A" w:rsidP="00A0737A"/>
                    <w:p w:rsidR="00A0737A" w:rsidRDefault="00A0737A" w:rsidP="00A073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37A" w:rsidRPr="009D4183" w:rsidRDefault="00761BF2" w:rsidP="00A0737A">
      <w:pPr>
        <w:tabs>
          <w:tab w:val="center" w:pos="1704"/>
          <w:tab w:val="right" w:pos="34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9D4183">
        <w:rPr>
          <w:rFonts w:ascii="Times New Roman" w:eastAsia="Times New Roman" w:hAnsi="Times New Roman" w:cs="Times New Roman"/>
          <w:szCs w:val="24"/>
          <w:lang w:eastAsia="ar-SA"/>
        </w:rPr>
        <w:t>Załącznik nr 3</w:t>
      </w:r>
      <w:r w:rsidR="00A0737A" w:rsidRPr="009D4183">
        <w:rPr>
          <w:rFonts w:ascii="Times New Roman" w:eastAsia="Times New Roman" w:hAnsi="Times New Roman" w:cs="Times New Roman"/>
          <w:szCs w:val="24"/>
          <w:lang w:eastAsia="ar-SA"/>
        </w:rPr>
        <w:t xml:space="preserve"> do SIWZ</w:t>
      </w:r>
    </w:p>
    <w:p w:rsidR="00A0737A" w:rsidRPr="009D4183" w:rsidRDefault="00A0737A" w:rsidP="00A07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A0737A" w:rsidRPr="009D4183" w:rsidRDefault="00A0737A" w:rsidP="00A0737A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0737A" w:rsidRPr="009D4183" w:rsidRDefault="00A0737A" w:rsidP="00A0737A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A0737A" w:rsidRPr="009D4183" w:rsidRDefault="00A0737A" w:rsidP="00A0737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0737A" w:rsidRPr="009D4183" w:rsidRDefault="00A0737A" w:rsidP="00A0737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D41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(pieczęć wykonawcy)</w:t>
      </w:r>
    </w:p>
    <w:p w:rsidR="00A0737A" w:rsidRDefault="00A0737A" w:rsidP="00A0737A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153795" w:rsidRPr="009D4183" w:rsidRDefault="00153795" w:rsidP="00A0737A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44121" w:rsidRPr="009D4183" w:rsidRDefault="00844121" w:rsidP="006960E7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0737A" w:rsidRPr="006960E7" w:rsidRDefault="00A0737A" w:rsidP="00A0737A">
      <w:pPr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960E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SPECYFIKACJA TECHNICZNA</w:t>
      </w:r>
      <w:r w:rsidRPr="006960E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- </w:t>
      </w:r>
      <w:r w:rsidR="00F92256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CZĘ</w:t>
      </w:r>
      <w:bookmarkStart w:id="0" w:name="_GoBack"/>
      <w:bookmarkEnd w:id="0"/>
      <w:r w:rsidRPr="006960E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ŚĆ I</w:t>
      </w:r>
      <w:r w:rsidR="00761BF2" w:rsidRPr="006960E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</w:t>
      </w:r>
      <w:r w:rsidRPr="006960E7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</w:t>
      </w:r>
    </w:p>
    <w:p w:rsidR="00A0737A" w:rsidRPr="009D4183" w:rsidRDefault="00A0737A" w:rsidP="00A0737A">
      <w:pPr>
        <w:keepNext/>
        <w:suppressAutoHyphens/>
        <w:autoSpaceDE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Cs w:val="20"/>
          <w:lang w:eastAsia="ar-SA"/>
        </w:rPr>
      </w:pPr>
      <w:r w:rsidRPr="009D4183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Szczegółowy opis przedmiotu zamówienia/formularz do wypełnienia dla Wykonawcy</w:t>
      </w:r>
    </w:p>
    <w:p w:rsidR="00153795" w:rsidRDefault="00153795" w:rsidP="00A0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3795" w:rsidRPr="009D4183" w:rsidRDefault="00153795" w:rsidP="00A0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737A" w:rsidRPr="006960E7" w:rsidRDefault="00A0737A" w:rsidP="00CA0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</w:pPr>
      <w:r w:rsidRPr="006960E7">
        <w:rPr>
          <w:rFonts w:ascii="Times New Roman" w:eastAsia="Times New Roman" w:hAnsi="Times New Roman" w:cs="Times New Roman"/>
          <w:sz w:val="24"/>
          <w:highlight w:val="white"/>
          <w:lang w:eastAsia="pl-PL"/>
        </w:rPr>
        <w:t xml:space="preserve">Nawiązując do ogłoszenia o zamówieniu publicznym na: </w:t>
      </w:r>
      <w:r w:rsidR="005248CF"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>d</w:t>
      </w:r>
      <w:r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 xml:space="preserve">ostawę </w:t>
      </w:r>
      <w:r w:rsidR="00AA786F"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 xml:space="preserve">dwóch </w:t>
      </w:r>
      <w:r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 xml:space="preserve">fabrycznie nowych samochodów </w:t>
      </w:r>
      <w:r w:rsidR="00AA786F"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>4x4</w:t>
      </w:r>
      <w:r w:rsidR="00B47502"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 xml:space="preserve"> napędzanych silnikiem D</w:t>
      </w:r>
      <w:r w:rsidR="00AA786F"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>iesla o DMC poniżej 3,5t</w:t>
      </w:r>
    </w:p>
    <w:p w:rsidR="00A0737A" w:rsidRDefault="00A0737A" w:rsidP="00A0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</w:pPr>
      <w:r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 xml:space="preserve">w podziale na 2 części </w:t>
      </w:r>
    </w:p>
    <w:p w:rsidR="00153795" w:rsidRPr="006960E7" w:rsidRDefault="00153795" w:rsidP="00A0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</w:pPr>
    </w:p>
    <w:p w:rsidR="005248CF" w:rsidRPr="006960E7" w:rsidRDefault="005248CF" w:rsidP="00A0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</w:pPr>
      <w:r w:rsidRPr="006960E7">
        <w:rPr>
          <w:rFonts w:ascii="Times New Roman" w:eastAsia="Times New Roman" w:hAnsi="Times New Roman" w:cs="Times New Roman"/>
          <w:b/>
          <w:bCs/>
          <w:sz w:val="24"/>
          <w:highlight w:val="white"/>
          <w:lang w:eastAsia="pl-PL"/>
        </w:rPr>
        <w:t>Część II - dostawa fabrycznie nowego samochodu pięcioosobowego 4x4 napędzanego silnikiem Diesla o DMC poniżej 3,5t</w:t>
      </w:r>
    </w:p>
    <w:p w:rsidR="00A0737A" w:rsidRPr="006960E7" w:rsidRDefault="00A0737A" w:rsidP="00A0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960E7">
        <w:rPr>
          <w:rFonts w:ascii="Times New Roman" w:eastAsia="Times New Roman" w:hAnsi="Times New Roman" w:cs="Times New Roman"/>
          <w:sz w:val="24"/>
          <w:lang w:eastAsia="pl-PL"/>
        </w:rPr>
        <w:t>i złożonego Formularza  ofertowego</w:t>
      </w:r>
    </w:p>
    <w:p w:rsidR="00A0737A" w:rsidRPr="006960E7" w:rsidRDefault="00A0737A" w:rsidP="00A0737A">
      <w:pPr>
        <w:tabs>
          <w:tab w:val="center" w:pos="1704"/>
          <w:tab w:val="right" w:pos="34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95" w:rsidRDefault="00C96254" w:rsidP="00A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samochód wyprodukowany w roku 2017</w:t>
      </w:r>
      <w:r w:rsidR="00AA786F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A786F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3795" w:rsidRDefault="00153795" w:rsidP="00A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37A" w:rsidRPr="006960E7" w:rsidRDefault="00AA786F" w:rsidP="00A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…………………………………………………….………………..</w:t>
      </w:r>
      <w:r w:rsidR="00A0737A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D4183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A0737A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</w:t>
      </w:r>
      <w:r w:rsidR="009D4183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37A" w:rsidRPr="006960E7">
        <w:rPr>
          <w:rFonts w:ascii="Times New Roman" w:eastAsia="Times New Roman" w:hAnsi="Times New Roman" w:cs="Times New Roman"/>
          <w:sz w:val="24"/>
          <w:szCs w:val="24"/>
          <w:lang w:eastAsia="pl-PL"/>
        </w:rPr>
        <w:t>(marka, model)</w:t>
      </w:r>
    </w:p>
    <w:p w:rsidR="00D41E58" w:rsidRPr="006960E7" w:rsidRDefault="00A0737A" w:rsidP="0086402E">
      <w:pPr>
        <w:spacing w:after="0" w:line="100" w:lineRule="atLeast"/>
        <w:rPr>
          <w:rFonts w:ascii="Times New Roman" w:eastAsia="Times New Roman" w:hAnsi="Times New Roman" w:cs="Times New Roman"/>
          <w:sz w:val="24"/>
          <w:lang w:eastAsia="pl-PL"/>
        </w:rPr>
      </w:pPr>
      <w:r w:rsidRPr="006960E7">
        <w:rPr>
          <w:rFonts w:ascii="Times New Roman" w:eastAsia="Times New Roman" w:hAnsi="Times New Roman" w:cs="Times New Roman"/>
          <w:sz w:val="24"/>
          <w:lang w:eastAsia="pl-PL"/>
        </w:rPr>
        <w:t>o następujących parametrach:</w:t>
      </w:r>
    </w:p>
    <w:p w:rsidR="00153795" w:rsidRDefault="00153795" w:rsidP="0086402E">
      <w:pPr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:rsidR="00153795" w:rsidRPr="009D4183" w:rsidRDefault="00153795" w:rsidP="0086402E">
      <w:pPr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2686"/>
        <w:gridCol w:w="2198"/>
        <w:gridCol w:w="2358"/>
      </w:tblGrid>
      <w:tr w:rsidR="00844121" w:rsidRPr="009D4183" w:rsidTr="00243BC4">
        <w:tc>
          <w:tcPr>
            <w:tcW w:w="2340" w:type="dxa"/>
            <w:tcBorders>
              <w:bottom w:val="single" w:sz="4" w:space="0" w:color="auto"/>
            </w:tcBorders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jc w:val="center"/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Parametry wymagane przez Zamawiającego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jc w:val="center"/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Należy wpisać „TAK”, jeżeli pojazd spełnia wymagania 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jc w:val="center"/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Parametry oferowane przez Wykonawcę</w:t>
            </w:r>
            <w:r w:rsidRPr="009D4183">
              <w:rPr>
                <w:rFonts w:ascii="Times New Roman" w:hAnsi="Times New Roman" w:cs="Times New Roman"/>
              </w:rPr>
              <w:br/>
              <w:t>(należy podać  dokładną wartość parametru)</w:t>
            </w:r>
          </w:p>
        </w:tc>
      </w:tr>
      <w:tr w:rsidR="00844121" w:rsidRPr="009D4183" w:rsidTr="00243BC4">
        <w:tc>
          <w:tcPr>
            <w:tcW w:w="9582" w:type="dxa"/>
            <w:gridSpan w:val="4"/>
            <w:shd w:val="pct2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D4183">
              <w:rPr>
                <w:rFonts w:ascii="Times New Roman" w:hAnsi="Times New Roman" w:cs="Times New Roman"/>
                <w:b/>
                <w:sz w:val="28"/>
                <w:u w:val="single"/>
              </w:rPr>
              <w:t>Układ napędowy:</w:t>
            </w: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Rodzaj silnika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A25F0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Diesel</w:t>
            </w:r>
            <w:r w:rsidR="00844121" w:rsidRPr="009D4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844121" w:rsidRPr="009D4183" w:rsidRDefault="00844121" w:rsidP="006D2E0C">
            <w:pPr>
              <w:tabs>
                <w:tab w:val="left" w:pos="948"/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ab/>
            </w:r>
            <w:r w:rsidRPr="009D4183">
              <w:rPr>
                <w:rFonts w:ascii="Times New Roman" w:hAnsi="Times New Roman" w:cs="Times New Roman"/>
              </w:rPr>
              <w:tab/>
            </w:r>
            <w:r w:rsidRPr="009D4183">
              <w:rPr>
                <w:rFonts w:ascii="Times New Roman" w:hAnsi="Times New Roman" w:cs="Times New Roman"/>
              </w:rPr>
              <w:tab/>
            </w: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Paliwo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153795">
        <w:trPr>
          <w:trHeight w:val="402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Moc silnika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min. </w:t>
            </w:r>
            <w:r w:rsidR="00D71A61" w:rsidRPr="009D4183">
              <w:rPr>
                <w:rFonts w:ascii="Times New Roman" w:hAnsi="Times New Roman" w:cs="Times New Roman"/>
              </w:rPr>
              <w:t>100</w:t>
            </w:r>
            <w:r w:rsidRPr="009D4183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Skrzynia biegów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B15E0B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min. </w:t>
            </w:r>
            <w:r w:rsidR="00D71A61" w:rsidRPr="009D4183">
              <w:rPr>
                <w:rFonts w:ascii="Times New Roman" w:hAnsi="Times New Roman" w:cs="Times New Roman"/>
              </w:rPr>
              <w:t>5</w:t>
            </w:r>
            <w:r w:rsidR="00844121" w:rsidRPr="009D4183">
              <w:rPr>
                <w:rFonts w:ascii="Times New Roman" w:hAnsi="Times New Roman" w:cs="Times New Roman"/>
              </w:rPr>
              <w:t xml:space="preserve"> biegowa manualna lub </w:t>
            </w:r>
            <w:r w:rsidR="003A46E0" w:rsidRPr="009D4183">
              <w:rPr>
                <w:rFonts w:ascii="Times New Roman" w:hAnsi="Times New Roman" w:cs="Times New Roman"/>
              </w:rPr>
              <w:t xml:space="preserve">min. 6 stopniowa </w:t>
            </w:r>
            <w:r w:rsidR="00844121" w:rsidRPr="009D4183">
              <w:rPr>
                <w:rFonts w:ascii="Times New Roman" w:hAnsi="Times New Roman" w:cs="Times New Roman"/>
              </w:rPr>
              <w:t>automatyczna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Pojemność skokowa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3B458D" w:rsidP="006D2E0C">
            <w:pPr>
              <w:rPr>
                <w:rFonts w:ascii="Times New Roman" w:hAnsi="Times New Roman" w:cs="Times New Roman"/>
                <w:vertAlign w:val="superscript"/>
              </w:rPr>
            </w:pPr>
            <w:r w:rsidRPr="009D4183">
              <w:rPr>
                <w:rFonts w:ascii="Times New Roman" w:hAnsi="Times New Roman" w:cs="Times New Roman"/>
              </w:rPr>
              <w:t>min. 15</w:t>
            </w:r>
            <w:r w:rsidR="00844121" w:rsidRPr="009D4183">
              <w:rPr>
                <w:rFonts w:ascii="Times New Roman" w:hAnsi="Times New Roman" w:cs="Times New Roman"/>
              </w:rPr>
              <w:t>60cm</w:t>
            </w:r>
            <w:r w:rsidR="00844121" w:rsidRPr="009D41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153795">
        <w:trPr>
          <w:trHeight w:val="378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Napęd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D97EFF" w:rsidP="006D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4x4 stały lub dołączany 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153795">
        <w:trPr>
          <w:trHeight w:val="396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Norma emisji spalin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EURO 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9D4183" w:rsidRPr="00153795" w:rsidRDefault="00844121" w:rsidP="006D2E0C">
            <w:pPr>
              <w:rPr>
                <w:rFonts w:ascii="Times New Roman" w:hAnsi="Times New Roman" w:cs="Times New Roman"/>
                <w:sz w:val="16"/>
              </w:rPr>
            </w:pPr>
            <w:r w:rsidRPr="009D4183">
              <w:rPr>
                <w:rFonts w:ascii="Times New Roman" w:hAnsi="Times New Roman" w:cs="Times New Roman"/>
              </w:rPr>
              <w:t>Poziom emisji CO</w:t>
            </w:r>
            <w:r w:rsidRPr="009D418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9D4183">
              <w:rPr>
                <w:rFonts w:ascii="Times New Roman" w:hAnsi="Times New Roman" w:cs="Times New Roman"/>
                <w:vertAlign w:val="subscript"/>
              </w:rPr>
              <w:br/>
            </w:r>
            <w:r w:rsidRPr="009D4183">
              <w:rPr>
                <w:rFonts w:ascii="Times New Roman" w:hAnsi="Times New Roman" w:cs="Times New Roman"/>
              </w:rPr>
              <w:t xml:space="preserve">w cyklu mieszanym </w:t>
            </w:r>
            <w:r w:rsidRPr="009D4183">
              <w:rPr>
                <w:rFonts w:ascii="Times New Roman" w:hAnsi="Times New Roman" w:cs="Times New Roman"/>
                <w:sz w:val="16"/>
              </w:rPr>
              <w:t>(zmierzone według procedury ustalonej dla celów badań homologacyjnych)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max. 180 g/km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sz w:val="20"/>
              </w:rPr>
            </w:pPr>
            <w:r w:rsidRPr="009D4183">
              <w:rPr>
                <w:rFonts w:ascii="Times New Roman" w:hAnsi="Times New Roman" w:cs="Times New Roman"/>
                <w:sz w:val="20"/>
              </w:rPr>
              <w:lastRenderedPageBreak/>
              <w:t xml:space="preserve">Łączna wielkość emisji </w:t>
            </w:r>
            <w:r w:rsidR="00F21E68" w:rsidRPr="009D4183">
              <w:rPr>
                <w:rFonts w:ascii="Times New Roman" w:hAnsi="Times New Roman" w:cs="Times New Roman"/>
                <w:sz w:val="20"/>
              </w:rPr>
              <w:t xml:space="preserve">zanieczyszczeń: </w:t>
            </w:r>
            <w:r w:rsidRPr="009D4183">
              <w:rPr>
                <w:rFonts w:ascii="Times New Roman" w:hAnsi="Times New Roman" w:cs="Times New Roman"/>
                <w:sz w:val="20"/>
              </w:rPr>
              <w:t>tlenków azotu, cząstek stałych oraz węglowodorów</w:t>
            </w:r>
          </w:p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  <w:sz w:val="16"/>
                <w:szCs w:val="16"/>
              </w:rPr>
              <w:t>(zmierzone</w:t>
            </w:r>
            <w:r w:rsidRPr="009D4183">
              <w:rPr>
                <w:rFonts w:ascii="Times New Roman" w:hAnsi="Times New Roman" w:cs="Times New Roman"/>
                <w:sz w:val="16"/>
              </w:rPr>
              <w:t xml:space="preserve"> według procedury ustalonej dla celów badań homologacyjnych)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D41E5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max. 0,175 g/</w:t>
            </w:r>
            <w:r w:rsidR="00844121" w:rsidRPr="009D4183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9D4183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Średnie zużycie paliwa w cyklu mieszanym</w:t>
            </w:r>
            <w:r w:rsidR="000C3A80" w:rsidRPr="009D4183">
              <w:rPr>
                <w:rFonts w:ascii="Times New Roman" w:hAnsi="Times New Roman" w:cs="Times New Roman"/>
              </w:rPr>
              <w:br/>
            </w:r>
            <w:r w:rsidR="000C3A80" w:rsidRPr="009D4183">
              <w:rPr>
                <w:rFonts w:ascii="Times New Roman" w:hAnsi="Times New Roman" w:cs="Times New Roman"/>
                <w:sz w:val="16"/>
                <w:szCs w:val="16"/>
              </w:rPr>
              <w:t>(zmierzone</w:t>
            </w:r>
            <w:r w:rsidR="000C3A80" w:rsidRPr="009D4183">
              <w:rPr>
                <w:rFonts w:ascii="Times New Roman" w:hAnsi="Times New Roman" w:cs="Times New Roman"/>
                <w:sz w:val="16"/>
              </w:rPr>
              <w:t xml:space="preserve"> według procedury ustalonej dla celów badań homologacyjnych)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max. 8,0l/100km</w:t>
            </w: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9D4183">
        <w:tc>
          <w:tcPr>
            <w:tcW w:w="9582" w:type="dxa"/>
            <w:gridSpan w:val="4"/>
            <w:shd w:val="pct2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D4183">
              <w:rPr>
                <w:rFonts w:ascii="Times New Roman" w:hAnsi="Times New Roman" w:cs="Times New Roman"/>
                <w:b/>
                <w:sz w:val="28"/>
                <w:u w:val="single"/>
              </w:rPr>
              <w:t>Nadwozie:</w:t>
            </w: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Rodzaj nadwozia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VAN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Biały, odcienie bieli</w:t>
            </w:r>
          </w:p>
        </w:tc>
        <w:tc>
          <w:tcPr>
            <w:tcW w:w="2198" w:type="dxa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63599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Dopuszczalna masa całkowita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635998" w:rsidP="006D2E0C">
            <w:pPr>
              <w:rPr>
                <w:rFonts w:ascii="Times New Roman" w:hAnsi="Times New Roman" w:cs="Times New Roman"/>
                <w:vertAlign w:val="subscript"/>
              </w:rPr>
            </w:pPr>
            <w:r w:rsidRPr="009D4183">
              <w:rPr>
                <w:rFonts w:ascii="Times New Roman" w:hAnsi="Times New Roman" w:cs="Times New Roman"/>
              </w:rPr>
              <w:t>DMC poniżej 3,5 tony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E63476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Długość minimalna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4630 mm 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63476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Długość maksymalna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5100 mm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63476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Rozstaw osi minimalny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2720 mm 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63476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Rozstaw osi maksymalny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3100 mm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63476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Wysokość minimalna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1800 mm 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63476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Wysokość maksymalna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2300 mm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3476" w:rsidRPr="009D4183" w:rsidRDefault="00E63476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Przestrzeń pasażerska</w:t>
            </w:r>
          </w:p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Szyby przyciemniane </w:t>
            </w:r>
            <w:r w:rsidRPr="009D4183">
              <w:rPr>
                <w:rFonts w:ascii="Times New Roman" w:hAnsi="Times New Roman" w:cs="Times New Roman"/>
              </w:rPr>
              <w:br/>
              <w:t xml:space="preserve">w drugim rzędzie siedzeń </w:t>
            </w:r>
            <w:r w:rsidRPr="009D4183">
              <w:rPr>
                <w:rFonts w:ascii="Times New Roman" w:hAnsi="Times New Roman" w:cs="Times New Roman"/>
              </w:rPr>
              <w:br/>
              <w:t xml:space="preserve">z absorbcją światła </w:t>
            </w:r>
            <w:r w:rsidRPr="009D4183">
              <w:rPr>
                <w:rFonts w:ascii="Times New Roman" w:hAnsi="Times New Roman" w:cs="Times New Roman"/>
              </w:rPr>
              <w:br/>
              <w:t>min. 70 %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44121" w:rsidRPr="009D4183" w:rsidTr="00153795">
        <w:trPr>
          <w:trHeight w:val="1144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Klapa bagażnika</w:t>
            </w:r>
            <w:r w:rsidR="0000330F" w:rsidRPr="009D4183">
              <w:rPr>
                <w:rFonts w:ascii="Times New Roman" w:hAnsi="Times New Roman" w:cs="Times New Roman"/>
              </w:rPr>
              <w:t xml:space="preserve"> lub drzwi dwuskrzydłowe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Brak przeszklenia </w:t>
            </w:r>
            <w:r w:rsidR="00761BF2" w:rsidRPr="009D4183">
              <w:rPr>
                <w:rFonts w:ascii="Times New Roman" w:hAnsi="Times New Roman" w:cs="Times New Roman"/>
              </w:rPr>
              <w:t xml:space="preserve">lub szyba pokryta folią </w:t>
            </w:r>
            <w:r w:rsidR="00CF4F24" w:rsidRPr="009D4183">
              <w:rPr>
                <w:rFonts w:ascii="Times New Roman" w:hAnsi="Times New Roman" w:cs="Times New Roman"/>
              </w:rPr>
              <w:t xml:space="preserve">z absorpcją światła min. </w:t>
            </w:r>
            <w:r w:rsidR="00153795">
              <w:rPr>
                <w:rFonts w:ascii="Times New Roman" w:hAnsi="Times New Roman" w:cs="Times New Roman"/>
              </w:rPr>
              <w:br/>
            </w:r>
            <w:r w:rsidR="00CF4F24" w:rsidRPr="009D4183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Przestrzeń ładunkowa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C3A80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Brak </w:t>
            </w:r>
            <w:r w:rsidR="00D71A61" w:rsidRPr="009D4183">
              <w:rPr>
                <w:rFonts w:ascii="Times New Roman" w:hAnsi="Times New Roman" w:cs="Times New Roman"/>
              </w:rPr>
              <w:t xml:space="preserve">lub możliwość demontażu </w:t>
            </w:r>
            <w:r w:rsidRPr="009D4183">
              <w:rPr>
                <w:rFonts w:ascii="Times New Roman" w:hAnsi="Times New Roman" w:cs="Times New Roman"/>
              </w:rPr>
              <w:t xml:space="preserve">ściany działowej pomiędzy przestrzenią pasażerską, </w:t>
            </w:r>
            <w:r w:rsidR="007556DE" w:rsidRPr="009D4183">
              <w:rPr>
                <w:rFonts w:ascii="Times New Roman" w:hAnsi="Times New Roman" w:cs="Times New Roman"/>
              </w:rPr>
              <w:br/>
            </w:r>
            <w:r w:rsidRPr="009D4183">
              <w:rPr>
                <w:rFonts w:ascii="Times New Roman" w:hAnsi="Times New Roman" w:cs="Times New Roman"/>
              </w:rPr>
              <w:t>a ładunkową.</w:t>
            </w:r>
            <w:r w:rsidRPr="009D4183">
              <w:rPr>
                <w:rFonts w:ascii="Times New Roman" w:hAnsi="Times New Roman" w:cs="Times New Roman"/>
              </w:rPr>
              <w:br/>
              <w:t xml:space="preserve">Poszycie boczne przestrzeni ładunkowej  </w:t>
            </w:r>
            <w:r w:rsidRPr="009D4183">
              <w:rPr>
                <w:rFonts w:ascii="Times New Roman" w:hAnsi="Times New Roman" w:cs="Times New Roman"/>
              </w:rPr>
              <w:br/>
              <w:t>z blachy</w:t>
            </w:r>
            <w:r w:rsidR="00CF4F24" w:rsidRPr="009D4183">
              <w:rPr>
                <w:rFonts w:ascii="Times New Roman" w:hAnsi="Times New Roman" w:cs="Times New Roman"/>
              </w:rPr>
              <w:t xml:space="preserve"> lub szyby pokryte folią z absorpcją światła min. 90 %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Długość przestrzeni ładunkowej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73702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12</w:t>
            </w:r>
            <w:r w:rsidR="00844121" w:rsidRPr="009D4183">
              <w:rPr>
                <w:rFonts w:ascii="Times New Roman" w:hAnsi="Times New Roman" w:cs="Times New Roman"/>
              </w:rPr>
              <w:t>00 mm</w:t>
            </w:r>
            <w:r w:rsidR="007556DE" w:rsidRPr="009D4183">
              <w:rPr>
                <w:rFonts w:ascii="Times New Roman" w:hAnsi="Times New Roman" w:cs="Times New Roman"/>
              </w:rPr>
              <w:t xml:space="preserve"> przy komplecie pasażerów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844121" w:rsidRPr="009D4183" w:rsidTr="00FD7F07">
        <w:trPr>
          <w:trHeight w:val="438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Ilość drzwi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4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FD7F07" w:rsidRPr="009D4183" w:rsidTr="00E4238A">
        <w:trPr>
          <w:trHeight w:val="438"/>
        </w:trPr>
        <w:tc>
          <w:tcPr>
            <w:tcW w:w="2340" w:type="dxa"/>
            <w:shd w:val="clear" w:color="auto" w:fill="FFFFFF" w:themeFill="background1"/>
            <w:vAlign w:val="center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Drzwi przesuwne w drugim rzędzie siedzeń 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FD7F07" w:rsidRPr="009D4183" w:rsidTr="00FD7F07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Ilość pasażerów wraz</w:t>
            </w:r>
            <w:r w:rsidRPr="009D4183">
              <w:rPr>
                <w:rFonts w:ascii="Times New Roman" w:hAnsi="Times New Roman" w:cs="Times New Roman"/>
              </w:rPr>
              <w:br/>
              <w:t>z kierowcą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65" w:color="auto" w:fill="FFFFFF" w:themeFill="background1"/>
          </w:tcPr>
          <w:p w:rsidR="00FD7F07" w:rsidRPr="009D4183" w:rsidRDefault="00FD7F07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9582" w:type="dxa"/>
            <w:gridSpan w:val="4"/>
            <w:shd w:val="pct2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D4183">
              <w:rPr>
                <w:rFonts w:ascii="Times New Roman" w:hAnsi="Times New Roman" w:cs="Times New Roman"/>
                <w:b/>
                <w:sz w:val="28"/>
                <w:u w:val="single"/>
              </w:rPr>
              <w:t>Wyposażenie wymagane przez Zamawiającego:</w:t>
            </w: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D97EFF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Klimatyzacja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manualna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rPr>
          <w:trHeight w:val="370"/>
        </w:trPr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Układ hamulcowy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ABS i ESP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0778F8" w:rsidRPr="009D4183" w:rsidTr="00243BC4">
        <w:trPr>
          <w:trHeight w:val="432"/>
        </w:trPr>
        <w:tc>
          <w:tcPr>
            <w:tcW w:w="2340" w:type="dxa"/>
            <w:shd w:val="clear" w:color="auto" w:fill="FFFFFF" w:themeFill="background1"/>
            <w:vAlign w:val="center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Układ kierowniczy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ze wspomaganiem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0778F8" w:rsidRPr="009D4183" w:rsidTr="00243BC4">
        <w:trPr>
          <w:trHeight w:val="432"/>
        </w:trPr>
        <w:tc>
          <w:tcPr>
            <w:tcW w:w="2340" w:type="dxa"/>
            <w:shd w:val="clear" w:color="auto" w:fill="FFFFFF" w:themeFill="background1"/>
            <w:vAlign w:val="center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lastRenderedPageBreak/>
              <w:t>Podwozie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Dodatkowa ochrona silnika od dołu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0778F8" w:rsidRPr="009D4183" w:rsidRDefault="000778F8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425158" w:rsidRPr="009D4183" w:rsidTr="00243BC4">
        <w:trPr>
          <w:trHeight w:val="410"/>
        </w:trPr>
        <w:tc>
          <w:tcPr>
            <w:tcW w:w="2340" w:type="dxa"/>
            <w:shd w:val="clear" w:color="auto" w:fill="FFFFFF" w:themeFill="background1"/>
            <w:vAlign w:val="center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Poduszki powietrzne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</w:t>
            </w:r>
            <w:r w:rsidR="00406601" w:rsidRPr="009D418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425158" w:rsidRPr="009D4183" w:rsidTr="00243BC4">
        <w:trPr>
          <w:trHeight w:val="410"/>
        </w:trPr>
        <w:tc>
          <w:tcPr>
            <w:tcW w:w="2340" w:type="dxa"/>
            <w:shd w:val="clear" w:color="auto" w:fill="FFFFFF" w:themeFill="background1"/>
            <w:vAlign w:val="center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Fotel kierowcy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Regulowany – </w:t>
            </w:r>
            <w:r w:rsidRPr="009D4183">
              <w:rPr>
                <w:rFonts w:ascii="Times New Roman" w:hAnsi="Times New Roman" w:cs="Times New Roman"/>
              </w:rPr>
              <w:br/>
              <w:t>min. regulacja wysokości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5158" w:rsidRPr="009D4183" w:rsidRDefault="00425158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Lusterka boczne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Regulowane elektrycznie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Szyby boczne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Elektryczna regulacja </w:t>
            </w:r>
            <w:r w:rsidRPr="009D4183">
              <w:rPr>
                <w:rFonts w:ascii="Times New Roman" w:hAnsi="Times New Roman" w:cs="Times New Roman"/>
              </w:rPr>
              <w:br/>
              <w:t xml:space="preserve">przód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Radioodtwarzacz</w:t>
            </w:r>
            <w:r w:rsidR="005E41AA" w:rsidRPr="009D4183">
              <w:rPr>
                <w:rFonts w:ascii="Times New Roman" w:hAnsi="Times New Roman" w:cs="Times New Roman"/>
              </w:rPr>
              <w:t xml:space="preserve"> fabryczny z Bluetooth, </w:t>
            </w:r>
            <w:r w:rsidRPr="009D4183">
              <w:rPr>
                <w:rFonts w:ascii="Times New Roman" w:hAnsi="Times New Roman" w:cs="Times New Roman"/>
              </w:rPr>
              <w:t>min. 2 głośniki</w:t>
            </w:r>
          </w:p>
        </w:tc>
        <w:tc>
          <w:tcPr>
            <w:tcW w:w="2198" w:type="dxa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Centralny zamek sterowany falami radiowymi, autoalarm </w:t>
            </w:r>
            <w:r w:rsidR="00096CD7" w:rsidRPr="009D4183">
              <w:rPr>
                <w:rFonts w:ascii="Times New Roman" w:hAnsi="Times New Roman" w:cs="Times New Roman"/>
              </w:rPr>
              <w:t>fabryczny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pct65" w:color="auto" w:fill="FFFFFF" w:themeFill="background1"/>
          </w:tcPr>
          <w:p w:rsidR="00844121" w:rsidRPr="009D4183" w:rsidRDefault="00844121" w:rsidP="006D2E0C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71262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Koła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71262" w:rsidRPr="009D4183" w:rsidRDefault="000A695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Stalowe lub aluminiowe min. 15</w:t>
            </w:r>
            <w:r w:rsidR="00D71262" w:rsidRPr="009D418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D71262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Opony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71262" w:rsidRPr="009D4183" w:rsidRDefault="000A6956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Zamontowane opony typu</w:t>
            </w:r>
            <w:r w:rsidR="00D71262" w:rsidRPr="009D4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262" w:rsidRPr="009D4183">
              <w:rPr>
                <w:rFonts w:ascii="Times New Roman" w:hAnsi="Times New Roman" w:cs="Times New Roman"/>
              </w:rPr>
              <w:t>All</w:t>
            </w:r>
            <w:proofErr w:type="spellEnd"/>
            <w:r w:rsidR="00D71262" w:rsidRPr="009D4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262" w:rsidRPr="009D4183">
              <w:rPr>
                <w:rFonts w:ascii="Times New Roman" w:hAnsi="Times New Roman" w:cs="Times New Roman"/>
              </w:rPr>
              <w:t>Terrain</w:t>
            </w:r>
            <w:proofErr w:type="spellEnd"/>
            <w:r w:rsidRPr="009D4183">
              <w:rPr>
                <w:rFonts w:ascii="Times New Roman" w:hAnsi="Times New Roman" w:cs="Times New Roman"/>
              </w:rPr>
              <w:t xml:space="preserve"> lub</w:t>
            </w:r>
            <w:r w:rsidR="00DE3315" w:rsidRPr="009D4183">
              <w:rPr>
                <w:rFonts w:ascii="Times New Roman" w:hAnsi="Times New Roman" w:cs="Times New Roman"/>
              </w:rPr>
              <w:br/>
            </w:r>
            <w:proofErr w:type="spellStart"/>
            <w:r w:rsidRPr="009D4183">
              <w:rPr>
                <w:rFonts w:ascii="Times New Roman" w:hAnsi="Times New Roman" w:cs="Times New Roman"/>
              </w:rPr>
              <w:t>Mud</w:t>
            </w:r>
            <w:proofErr w:type="spellEnd"/>
            <w:r w:rsidRPr="009D41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D4183">
              <w:rPr>
                <w:rFonts w:ascii="Times New Roman" w:hAnsi="Times New Roman" w:cs="Times New Roman"/>
              </w:rPr>
              <w:t>Snow</w:t>
            </w:r>
            <w:proofErr w:type="spellEnd"/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D71262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Koło dodatkowe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Pełnowymiarowe </w:t>
            </w:r>
            <w:r w:rsidRPr="009D4183">
              <w:rPr>
                <w:rFonts w:ascii="Times New Roman" w:hAnsi="Times New Roman" w:cs="Times New Roman"/>
              </w:rPr>
              <w:br/>
              <w:t xml:space="preserve">z oponą typu </w:t>
            </w:r>
            <w:proofErr w:type="spellStart"/>
            <w:r w:rsidRPr="009D4183">
              <w:rPr>
                <w:rFonts w:ascii="Times New Roman" w:hAnsi="Times New Roman" w:cs="Times New Roman"/>
              </w:rPr>
              <w:t>All</w:t>
            </w:r>
            <w:proofErr w:type="spellEnd"/>
            <w:r w:rsidRPr="009D4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83">
              <w:rPr>
                <w:rFonts w:ascii="Times New Roman" w:hAnsi="Times New Roman" w:cs="Times New Roman"/>
              </w:rPr>
              <w:t>Terrain</w:t>
            </w:r>
            <w:proofErr w:type="spellEnd"/>
            <w:r w:rsidR="000A6956" w:rsidRPr="009D4183">
              <w:rPr>
                <w:rFonts w:ascii="Times New Roman" w:hAnsi="Times New Roman" w:cs="Times New Roman"/>
              </w:rPr>
              <w:t xml:space="preserve"> </w:t>
            </w:r>
            <w:r w:rsidR="007556DE" w:rsidRPr="009D4183">
              <w:rPr>
                <w:rFonts w:ascii="Times New Roman" w:hAnsi="Times New Roman" w:cs="Times New Roman"/>
              </w:rPr>
              <w:br/>
            </w:r>
            <w:r w:rsidR="000A6956" w:rsidRPr="009D4183">
              <w:rPr>
                <w:rFonts w:ascii="Times New Roman" w:hAnsi="Times New Roman" w:cs="Times New Roman"/>
              </w:rPr>
              <w:t xml:space="preserve">lub </w:t>
            </w:r>
            <w:proofErr w:type="spellStart"/>
            <w:r w:rsidR="000A6956" w:rsidRPr="009D4183">
              <w:rPr>
                <w:rFonts w:ascii="Times New Roman" w:hAnsi="Times New Roman" w:cs="Times New Roman"/>
              </w:rPr>
              <w:t>Mud</w:t>
            </w:r>
            <w:proofErr w:type="spellEnd"/>
            <w:r w:rsidR="000A6956" w:rsidRPr="009D41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0A6956" w:rsidRPr="009D4183">
              <w:rPr>
                <w:rFonts w:ascii="Times New Roman" w:hAnsi="Times New Roman" w:cs="Times New Roman"/>
              </w:rPr>
              <w:t>Snow</w:t>
            </w:r>
            <w:proofErr w:type="spellEnd"/>
            <w:r w:rsidR="000A6956" w:rsidRPr="009D4183">
              <w:rPr>
                <w:rFonts w:ascii="Times New Roman" w:hAnsi="Times New Roman" w:cs="Times New Roman"/>
              </w:rPr>
              <w:t xml:space="preserve"> </w:t>
            </w:r>
            <w:r w:rsidR="004E28C2" w:rsidRPr="009D4183">
              <w:rPr>
                <w:rFonts w:ascii="Times New Roman" w:hAnsi="Times New Roman" w:cs="Times New Roman"/>
              </w:rPr>
              <w:t>wraz</w:t>
            </w:r>
            <w:r w:rsidR="004E28C2" w:rsidRPr="009D4183">
              <w:rPr>
                <w:rFonts w:ascii="Times New Roman" w:hAnsi="Times New Roman" w:cs="Times New Roman"/>
              </w:rPr>
              <w:br/>
              <w:t>z zestawem akcesoriów potrzebnych do zmiany koła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262" w:rsidRPr="009D4183" w:rsidRDefault="00D71262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A52709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Wykładzina gumowa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5E41AA" w:rsidRPr="009D4183" w:rsidRDefault="00A52709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Gumowa wykładzina przestrzeni ładunkowej </w:t>
            </w:r>
            <w:r w:rsidRPr="009D4183">
              <w:rPr>
                <w:rFonts w:ascii="Times New Roman" w:hAnsi="Times New Roman" w:cs="Times New Roman"/>
              </w:rPr>
              <w:br/>
              <w:t>i pasażerskiej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9D4183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9D4183" w:rsidRPr="009D4183" w:rsidRDefault="009D4183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Dywaniki gumowe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9D4183" w:rsidRPr="009D4183" w:rsidRDefault="009D4183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Dywaniki gumowe</w:t>
            </w:r>
            <w:r w:rsidR="00D851A0">
              <w:rPr>
                <w:rFonts w:ascii="Times New Roman" w:hAnsi="Times New Roman" w:cs="Times New Roman"/>
              </w:rPr>
              <w:t xml:space="preserve"> </w:t>
            </w:r>
            <w:r w:rsidR="006960E7">
              <w:rPr>
                <w:rFonts w:ascii="Times New Roman" w:hAnsi="Times New Roman" w:cs="Times New Roman"/>
              </w:rPr>
              <w:br/>
            </w:r>
            <w:r w:rsidR="00D851A0">
              <w:rPr>
                <w:rFonts w:ascii="Times New Roman" w:hAnsi="Times New Roman" w:cs="Times New Roman"/>
              </w:rPr>
              <w:t>z podwyższonym rantem</w:t>
            </w:r>
            <w:r w:rsidR="00D851A0">
              <w:rPr>
                <w:rFonts w:ascii="Times New Roman" w:hAnsi="Times New Roman" w:cs="Times New Roman"/>
              </w:rPr>
              <w:br/>
            </w:r>
            <w:r w:rsidRPr="009D4183">
              <w:rPr>
                <w:rFonts w:ascii="Times New Roman" w:hAnsi="Times New Roman" w:cs="Times New Roman"/>
              </w:rPr>
              <w:t>w pierwszym i drugim rzędzie</w:t>
            </w:r>
            <w:r w:rsidR="006960E7">
              <w:rPr>
                <w:rFonts w:ascii="Times New Roman" w:hAnsi="Times New Roman" w:cs="Times New Roman"/>
              </w:rPr>
              <w:t xml:space="preserve"> siedzeń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9D4183" w:rsidRPr="009D4183" w:rsidRDefault="009D4183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9D4183" w:rsidRPr="009D4183" w:rsidRDefault="009D4183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6960E7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6960E7" w:rsidRPr="009D4183" w:rsidRDefault="006960E7" w:rsidP="006D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bagażnika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6960E7" w:rsidRPr="009D4183" w:rsidRDefault="006960E7" w:rsidP="006D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D4183">
              <w:rPr>
                <w:rFonts w:ascii="Times New Roman" w:hAnsi="Times New Roman" w:cs="Times New Roman"/>
              </w:rPr>
              <w:t xml:space="preserve">umowa mata </w:t>
            </w:r>
            <w:r>
              <w:rPr>
                <w:rFonts w:ascii="Times New Roman" w:hAnsi="Times New Roman" w:cs="Times New Roman"/>
              </w:rPr>
              <w:br/>
            </w:r>
            <w:r w:rsidRPr="009D4183">
              <w:rPr>
                <w:rFonts w:ascii="Times New Roman" w:hAnsi="Times New Roman" w:cs="Times New Roman"/>
              </w:rPr>
              <w:t>w przestrzeni ładunkowej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6960E7" w:rsidRPr="009D4183" w:rsidRDefault="006960E7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6960E7" w:rsidRPr="009D4183" w:rsidRDefault="006960E7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A52709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Tablica rejestracyjna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5E41AA" w:rsidRPr="009D4183" w:rsidRDefault="00A52709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Ramka do zamocowania tablic rejestracyjnych przód i tył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A52709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Czujniki parkowania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Czujniki parkowania - tył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A52709" w:rsidRPr="009D4183" w:rsidRDefault="00A52709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44121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Mocowanie ładunku na dachu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511A81" w:rsidRPr="009D4183" w:rsidRDefault="005E41AA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Relingi dachowe wraz </w:t>
            </w:r>
            <w:r w:rsidRPr="009D4183">
              <w:rPr>
                <w:rFonts w:ascii="Times New Roman" w:hAnsi="Times New Roman" w:cs="Times New Roman"/>
              </w:rPr>
              <w:br/>
              <w:t xml:space="preserve">z min. 2 belkami poprzecznymi lub </w:t>
            </w:r>
            <w:r w:rsidR="00B23F41" w:rsidRPr="009D4183">
              <w:rPr>
                <w:rFonts w:ascii="Times New Roman" w:hAnsi="Times New Roman" w:cs="Times New Roman"/>
              </w:rPr>
              <w:br/>
            </w:r>
            <w:r w:rsidRPr="009D4183">
              <w:rPr>
                <w:rFonts w:ascii="Times New Roman" w:hAnsi="Times New Roman" w:cs="Times New Roman"/>
              </w:rPr>
              <w:t>min. 2 belki poprzeczne mocowane do nadwozia</w:t>
            </w:r>
          </w:p>
        </w:tc>
        <w:tc>
          <w:tcPr>
            <w:tcW w:w="2198" w:type="dxa"/>
            <w:shd w:val="pct65" w:color="auto" w:fill="FFFFFF" w:themeFill="background1"/>
            <w:vAlign w:val="center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121" w:rsidRPr="009D4183" w:rsidRDefault="00844121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921AF" w:rsidRPr="009D4183" w:rsidTr="00153795">
        <w:trPr>
          <w:trHeight w:val="382"/>
        </w:trPr>
        <w:tc>
          <w:tcPr>
            <w:tcW w:w="2340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921AF" w:rsidRPr="009D4183" w:rsidTr="00D97EFF">
        <w:trPr>
          <w:trHeight w:val="276"/>
        </w:trPr>
        <w:tc>
          <w:tcPr>
            <w:tcW w:w="2340" w:type="dxa"/>
            <w:shd w:val="clear" w:color="auto" w:fill="FFFFFF" w:themeFill="background1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Gaśnica</w:t>
            </w:r>
          </w:p>
        </w:tc>
        <w:tc>
          <w:tcPr>
            <w:tcW w:w="2686" w:type="dxa"/>
            <w:shd w:val="clear" w:color="auto" w:fill="FFFFFF" w:themeFill="background1"/>
          </w:tcPr>
          <w:p w:rsidR="00D97EFF" w:rsidRPr="009D4183" w:rsidRDefault="008921AF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Gaśnica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921AF" w:rsidRPr="009D4183" w:rsidTr="00243BC4">
        <w:trPr>
          <w:trHeight w:val="369"/>
        </w:trPr>
        <w:tc>
          <w:tcPr>
            <w:tcW w:w="2340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Kamizelka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Kamizelka odblaskowa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921AF" w:rsidRPr="009D4183" w:rsidRDefault="008921AF" w:rsidP="006D2E0C">
            <w:pPr>
              <w:rPr>
                <w:rFonts w:ascii="Times New Roman" w:hAnsi="Times New Roman" w:cs="Times New Roman"/>
              </w:rPr>
            </w:pPr>
          </w:p>
        </w:tc>
      </w:tr>
      <w:tr w:rsidR="008921AF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8921AF" w:rsidRPr="009D4183" w:rsidRDefault="00D97EFF" w:rsidP="000B1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 do mocowania ładunku – 2 s</w:t>
            </w:r>
            <w:r w:rsidR="008921AF" w:rsidRPr="009D4183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8921AF" w:rsidRPr="009D4183" w:rsidRDefault="00CF6C73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Pas transportowy </w:t>
            </w:r>
            <w:r w:rsidRPr="009D4183">
              <w:rPr>
                <w:rFonts w:ascii="Times New Roman" w:hAnsi="Times New Roman" w:cs="Times New Roman"/>
              </w:rPr>
              <w:br/>
              <w:t>z napinaczem o długości min. 3m, szerokości min. 35mm wraz z 2 rękawami ochronnymi oraz 2 narożnikami</w:t>
            </w:r>
            <w:r w:rsidR="00952F90" w:rsidRPr="009D4183">
              <w:rPr>
                <w:rFonts w:ascii="Times New Roman" w:hAnsi="Times New Roman" w:cs="Times New Roman"/>
              </w:rPr>
              <w:t xml:space="preserve"> plastikowymi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8921AF" w:rsidRPr="009D4183" w:rsidRDefault="008921AF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8921AF" w:rsidRPr="009D4183" w:rsidRDefault="008921AF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8921AF" w:rsidRPr="009D4183" w:rsidTr="00243BC4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1AF" w:rsidRPr="009D4183" w:rsidRDefault="008921AF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lastRenderedPageBreak/>
              <w:t>Lina holownicza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1AF" w:rsidRPr="009D4183" w:rsidRDefault="008921AF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Lina holownicza taśmowa</w:t>
            </w:r>
            <w:r w:rsidRPr="009D4183">
              <w:rPr>
                <w:rFonts w:ascii="Times New Roman" w:hAnsi="Times New Roman" w:cs="Times New Roman"/>
              </w:rPr>
              <w:br/>
              <w:t xml:space="preserve">o długości min. 6m, wytrzymałość min. 5t, </w:t>
            </w:r>
            <w:r w:rsidRPr="009D4183">
              <w:rPr>
                <w:rFonts w:ascii="Times New Roman" w:hAnsi="Times New Roman" w:cs="Times New Roman"/>
              </w:rPr>
              <w:br/>
              <w:t xml:space="preserve">zaczep typu szekla + szekla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1AF" w:rsidRPr="009D4183" w:rsidRDefault="008921AF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shd w:val="pct65" w:color="auto" w:fill="FFFFFF" w:themeFill="background1"/>
          </w:tcPr>
          <w:p w:rsidR="008921AF" w:rsidRPr="009D4183" w:rsidRDefault="008921AF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rPr>
          <w:trHeight w:val="422"/>
        </w:trPr>
        <w:tc>
          <w:tcPr>
            <w:tcW w:w="9582" w:type="dxa"/>
            <w:gridSpan w:val="4"/>
            <w:shd w:val="pct25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D4183">
              <w:rPr>
                <w:rFonts w:ascii="Times New Roman" w:hAnsi="Times New Roman" w:cs="Times New Roman"/>
                <w:b/>
                <w:sz w:val="28"/>
                <w:u w:val="single"/>
              </w:rPr>
              <w:t>Gwarancja i serwis:</w:t>
            </w:r>
          </w:p>
        </w:tc>
      </w:tr>
      <w:tr w:rsidR="000B14BE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Gwarancja mechaniczna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min. na 2 lata </w:t>
            </w:r>
          </w:p>
        </w:tc>
        <w:tc>
          <w:tcPr>
            <w:tcW w:w="2198" w:type="dxa"/>
            <w:vMerge w:val="restart"/>
            <w:shd w:val="pct65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Gwarancja na lakier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na 3 lata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Gwarancja na perforację nadwozia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na 10 lat</w:t>
            </w:r>
          </w:p>
        </w:tc>
        <w:tc>
          <w:tcPr>
            <w:tcW w:w="2198" w:type="dxa"/>
            <w:vMerge/>
            <w:shd w:val="pct65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Serwis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min. 1 Autoryzowana Stacja Obsługi oferowanej marki na terenie miasta Gdańska, Gdyni lub Sopotu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pct65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rPr>
          <w:trHeight w:val="422"/>
        </w:trPr>
        <w:tc>
          <w:tcPr>
            <w:tcW w:w="9582" w:type="dxa"/>
            <w:gridSpan w:val="4"/>
            <w:shd w:val="pct25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  <w:b/>
                <w:sz w:val="28"/>
                <w:u w:val="single"/>
              </w:rPr>
              <w:t>Wyposażenie opcjonalne dodatkowo punktowane</w:t>
            </w:r>
            <w:r w:rsidRPr="009D4183">
              <w:rPr>
                <w:rFonts w:ascii="Times New Roman" w:hAnsi="Times New Roman" w:cs="Times New Roman"/>
                <w:b/>
                <w:sz w:val="28"/>
                <w:u w:val="single"/>
                <w:vertAlign w:val="superscript"/>
              </w:rPr>
              <w:t>*</w:t>
            </w:r>
            <w:r w:rsidRPr="009D4183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</w:tc>
      </w:tr>
      <w:tr w:rsidR="000B14BE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Hak holowniczy  </w:t>
            </w:r>
          </w:p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Hak holowniczy wraz </w:t>
            </w:r>
            <w:r w:rsidR="00FD27ED" w:rsidRPr="009D4183">
              <w:rPr>
                <w:rFonts w:ascii="Times New Roman" w:hAnsi="Times New Roman" w:cs="Times New Roman"/>
              </w:rPr>
              <w:br/>
            </w:r>
            <w:r w:rsidRPr="009D4183">
              <w:rPr>
                <w:rFonts w:ascii="Times New Roman" w:hAnsi="Times New Roman" w:cs="Times New Roman"/>
              </w:rPr>
              <w:t>z dedykowaną wiązką**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 w:val="restart"/>
            <w:shd w:val="pct65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Światła przeciwmgielnie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Światła przeciwmgielne</w:t>
            </w:r>
            <w:r w:rsidRPr="009D4183">
              <w:rPr>
                <w:rFonts w:ascii="Times New Roman" w:hAnsi="Times New Roman" w:cs="Times New Roman"/>
              </w:rPr>
              <w:br/>
              <w:t xml:space="preserve">z przodu 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  <w:tr w:rsidR="000B14BE" w:rsidRPr="009D4183" w:rsidTr="00243BC4">
        <w:tc>
          <w:tcPr>
            <w:tcW w:w="2340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  <w:r w:rsidRPr="009D4183">
              <w:rPr>
                <w:rFonts w:ascii="Times New Roman" w:hAnsi="Times New Roman" w:cs="Times New Roman"/>
              </w:rPr>
              <w:t xml:space="preserve">Kamera cofania z tyłu </w:t>
            </w:r>
            <w:r w:rsidR="000E50E0" w:rsidRPr="009D4183">
              <w:rPr>
                <w:rFonts w:ascii="Times New Roman" w:hAnsi="Times New Roman" w:cs="Times New Roman"/>
              </w:rPr>
              <w:t>samochodu</w:t>
            </w:r>
            <w:r w:rsidRPr="009D4183">
              <w:rPr>
                <w:rFonts w:ascii="Times New Roman" w:hAnsi="Times New Roman" w:cs="Times New Roman"/>
              </w:rPr>
              <w:t xml:space="preserve"> z wizualizacją</w:t>
            </w:r>
            <w:r w:rsidRPr="009D4183">
              <w:rPr>
                <w:rFonts w:ascii="Times New Roman" w:hAnsi="Times New Roman" w:cs="Times New Roman"/>
              </w:rPr>
              <w:br/>
              <w:t>w kabinie kierowcy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shd w:val="pct65" w:color="auto" w:fill="FFFFFF" w:themeFill="background1"/>
          </w:tcPr>
          <w:p w:rsidR="000B14BE" w:rsidRPr="009D4183" w:rsidRDefault="000B14BE" w:rsidP="000B14BE">
            <w:pPr>
              <w:rPr>
                <w:rFonts w:ascii="Times New Roman" w:hAnsi="Times New Roman" w:cs="Times New Roman"/>
              </w:rPr>
            </w:pPr>
          </w:p>
        </w:tc>
      </w:tr>
    </w:tbl>
    <w:p w:rsidR="004E28C2" w:rsidRDefault="00844121" w:rsidP="004C29AD">
      <w:pPr>
        <w:rPr>
          <w:rFonts w:ascii="Times New Roman" w:hAnsi="Times New Roman" w:cs="Times New Roman"/>
          <w:i/>
          <w:sz w:val="18"/>
          <w:szCs w:val="18"/>
        </w:rPr>
      </w:pPr>
      <w:r w:rsidRPr="009D4183">
        <w:rPr>
          <w:rFonts w:ascii="Times New Roman" w:hAnsi="Times New Roman" w:cs="Times New Roman"/>
          <w:sz w:val="18"/>
          <w:szCs w:val="18"/>
        </w:rPr>
        <w:t>*wyposażenie nie wymagane przez Zamawiającego</w:t>
      </w:r>
      <w:r w:rsidR="003314F5" w:rsidRPr="009D4183">
        <w:rPr>
          <w:rFonts w:ascii="Times New Roman" w:hAnsi="Times New Roman" w:cs="Times New Roman"/>
          <w:sz w:val="18"/>
          <w:szCs w:val="18"/>
        </w:rPr>
        <w:br/>
        <w:t>**</w:t>
      </w:r>
      <w:r w:rsidR="003314F5" w:rsidRPr="009D418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3314F5" w:rsidRPr="009D4183">
        <w:rPr>
          <w:rFonts w:ascii="Times New Roman" w:hAnsi="Times New Roman" w:cs="Times New Roman"/>
          <w:i/>
          <w:sz w:val="18"/>
          <w:szCs w:val="18"/>
        </w:rPr>
        <w:t>W przypadku zaoferowania przez Wykonawcę haka holowniczego wymagane jest dostarczenie wraz  z samochodem zaświadczenia ze stacji diagnostycznej potwierdzającego wykonanie badania technicznego haka. Koszt wykonania badania jak i koszt wydania zaświadczenia ze stacji diagnosty</w:t>
      </w:r>
      <w:r w:rsidR="00EF0AD8" w:rsidRPr="009D4183">
        <w:rPr>
          <w:rFonts w:ascii="Times New Roman" w:hAnsi="Times New Roman" w:cs="Times New Roman"/>
          <w:i/>
          <w:sz w:val="18"/>
          <w:szCs w:val="18"/>
        </w:rPr>
        <w:t>cznej leży po stronie Wykonawcy– należy ująć w cenie samochodu.</w:t>
      </w:r>
    </w:p>
    <w:p w:rsidR="00D97EFF" w:rsidRPr="009D4183" w:rsidRDefault="00D97EFF" w:rsidP="004C29AD">
      <w:pPr>
        <w:rPr>
          <w:rFonts w:ascii="Times New Roman" w:hAnsi="Times New Roman" w:cs="Times New Roman"/>
          <w:i/>
          <w:sz w:val="18"/>
          <w:szCs w:val="18"/>
        </w:rPr>
      </w:pPr>
    </w:p>
    <w:p w:rsidR="00A0737A" w:rsidRPr="009D4183" w:rsidRDefault="00997E0E" w:rsidP="003024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183">
        <w:rPr>
          <w:rFonts w:ascii="Times New Roman" w:hAnsi="Times New Roman" w:cs="Times New Roman"/>
        </w:rPr>
        <w:t>Oświadczam, że oferowany przedmiot zamówienia, o powyżej wyspecyfikowanych parametrach jest fabrycznie nowy</w:t>
      </w:r>
      <w:r w:rsidRPr="009D4183">
        <w:rPr>
          <w:rFonts w:ascii="Times New Roman" w:hAnsi="Times New Roman" w:cs="Times New Roman"/>
          <w:lang w:val="x-none"/>
        </w:rPr>
        <w:t xml:space="preserve">, </w:t>
      </w:r>
      <w:r w:rsidRPr="009D4183">
        <w:rPr>
          <w:rFonts w:ascii="Times New Roman" w:hAnsi="Times New Roman" w:cs="Times New Roman"/>
        </w:rPr>
        <w:t>kompletny, wolny od wad</w:t>
      </w:r>
      <w:r w:rsidRPr="009D4183">
        <w:rPr>
          <w:rFonts w:ascii="Times New Roman" w:hAnsi="Times New Roman" w:cs="Times New Roman"/>
          <w:lang w:val="x-none"/>
        </w:rPr>
        <w:t xml:space="preserve"> materiałowych, konstrukcyjnych i prawnych</w:t>
      </w:r>
      <w:r w:rsidRPr="009D4183">
        <w:rPr>
          <w:rFonts w:ascii="Times New Roman" w:hAnsi="Times New Roman" w:cs="Times New Roman"/>
        </w:rPr>
        <w:t>, spełnia warunki techniczne przewidziane przez obowiązujące w Polsce przepisy prawne dla samochodów poruszających się na drogach publicznych oraz warunki przewidziane przez przepisy prawa wspólnotowego Unii Europejskiej i będzie dostarczony na mój koszt do siedziby Zamawiającego po wykonanym na mój koszt przeglądzie zerowym w terminie przewidzianym w SIWZ oraz formularzu ofertowym.</w:t>
      </w:r>
    </w:p>
    <w:p w:rsidR="009D4183" w:rsidRPr="009D4183" w:rsidRDefault="009D4183" w:rsidP="00A0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0737A" w:rsidRPr="009D4183" w:rsidRDefault="00A0737A" w:rsidP="00A0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D4183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Pr="009D4183">
        <w:rPr>
          <w:rFonts w:ascii="Times New Roman" w:eastAsia="Times New Roman" w:hAnsi="Times New Roman" w:cs="Times New Roman"/>
          <w:lang w:eastAsia="pl-PL"/>
        </w:rPr>
        <w:tab/>
      </w:r>
      <w:r w:rsidRPr="009D4183">
        <w:rPr>
          <w:rFonts w:ascii="Times New Roman" w:eastAsia="Times New Roman" w:hAnsi="Times New Roman" w:cs="Times New Roman"/>
          <w:lang w:eastAsia="pl-PL"/>
        </w:rPr>
        <w:tab/>
      </w:r>
      <w:r w:rsidRPr="009D418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………………………………………………..</w:t>
      </w:r>
    </w:p>
    <w:p w:rsidR="00A0737A" w:rsidRPr="009D4183" w:rsidRDefault="00A0737A" w:rsidP="003314F5">
      <w:pPr>
        <w:widowControl w:val="0"/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41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miejscowość i data</w:t>
      </w:r>
      <w:r w:rsidRPr="009D41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podpis i pieczęć  osoby/osób                    uprawnionej do reprezentowania </w:t>
      </w:r>
      <w:r w:rsidR="003024C1" w:rsidRPr="009D41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9D41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</w:t>
      </w:r>
    </w:p>
    <w:sectPr w:rsidR="00A0737A" w:rsidRPr="009D4183" w:rsidSect="00D712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7A" w:rsidRDefault="007E607A" w:rsidP="00DB20AB">
      <w:pPr>
        <w:spacing w:after="0" w:line="240" w:lineRule="auto"/>
      </w:pPr>
      <w:r>
        <w:separator/>
      </w:r>
    </w:p>
  </w:endnote>
  <w:endnote w:type="continuationSeparator" w:id="0">
    <w:p w:rsidR="007E607A" w:rsidRDefault="007E607A" w:rsidP="00D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22189042"/>
      <w:docPartObj>
        <w:docPartGallery w:val="Page Numbers (Bottom of Page)"/>
        <w:docPartUnique/>
      </w:docPartObj>
    </w:sdtPr>
    <w:sdtEndPr/>
    <w:sdtContent>
      <w:p w:rsidR="00DB20AB" w:rsidRDefault="00DB20A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92256" w:rsidRPr="00F9225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B20AB" w:rsidRDefault="00DB2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7A" w:rsidRDefault="007E607A" w:rsidP="00DB20AB">
      <w:pPr>
        <w:spacing w:after="0" w:line="240" w:lineRule="auto"/>
      </w:pPr>
      <w:r>
        <w:separator/>
      </w:r>
    </w:p>
  </w:footnote>
  <w:footnote w:type="continuationSeparator" w:id="0">
    <w:p w:rsidR="007E607A" w:rsidRDefault="007E607A" w:rsidP="00DB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7A"/>
    <w:rsid w:val="00001F21"/>
    <w:rsid w:val="0000330F"/>
    <w:rsid w:val="00036DB4"/>
    <w:rsid w:val="00051361"/>
    <w:rsid w:val="000778F8"/>
    <w:rsid w:val="0008372D"/>
    <w:rsid w:val="00096CD7"/>
    <w:rsid w:val="000A6956"/>
    <w:rsid w:val="000B14BE"/>
    <w:rsid w:val="000C2E83"/>
    <w:rsid w:val="000C3A80"/>
    <w:rsid w:val="000E50E0"/>
    <w:rsid w:val="00121CB8"/>
    <w:rsid w:val="00153795"/>
    <w:rsid w:val="00195057"/>
    <w:rsid w:val="00196C46"/>
    <w:rsid w:val="00243BC4"/>
    <w:rsid w:val="00262C74"/>
    <w:rsid w:val="002A5AF3"/>
    <w:rsid w:val="002B412A"/>
    <w:rsid w:val="003024C1"/>
    <w:rsid w:val="003314F5"/>
    <w:rsid w:val="0035342A"/>
    <w:rsid w:val="00377703"/>
    <w:rsid w:val="003A17B6"/>
    <w:rsid w:val="003A46E0"/>
    <w:rsid w:val="003B458D"/>
    <w:rsid w:val="003F1898"/>
    <w:rsid w:val="003F2A8E"/>
    <w:rsid w:val="00406601"/>
    <w:rsid w:val="00425158"/>
    <w:rsid w:val="004A11E6"/>
    <w:rsid w:val="004C29AD"/>
    <w:rsid w:val="004C7A67"/>
    <w:rsid w:val="004D09A8"/>
    <w:rsid w:val="004E28C2"/>
    <w:rsid w:val="004F720D"/>
    <w:rsid w:val="00511A81"/>
    <w:rsid w:val="005248CF"/>
    <w:rsid w:val="005456AE"/>
    <w:rsid w:val="00553FCD"/>
    <w:rsid w:val="00594F31"/>
    <w:rsid w:val="005E41AA"/>
    <w:rsid w:val="005E4B80"/>
    <w:rsid w:val="00635998"/>
    <w:rsid w:val="006566DD"/>
    <w:rsid w:val="00681048"/>
    <w:rsid w:val="006960E7"/>
    <w:rsid w:val="007307D6"/>
    <w:rsid w:val="007556DE"/>
    <w:rsid w:val="00761BF2"/>
    <w:rsid w:val="007A0801"/>
    <w:rsid w:val="007A7ED0"/>
    <w:rsid w:val="007E2571"/>
    <w:rsid w:val="007E607A"/>
    <w:rsid w:val="00844121"/>
    <w:rsid w:val="00855F86"/>
    <w:rsid w:val="0086402E"/>
    <w:rsid w:val="00873702"/>
    <w:rsid w:val="008921AF"/>
    <w:rsid w:val="008967D0"/>
    <w:rsid w:val="008C1AEA"/>
    <w:rsid w:val="00952F90"/>
    <w:rsid w:val="00997E0E"/>
    <w:rsid w:val="009D4183"/>
    <w:rsid w:val="00A0737A"/>
    <w:rsid w:val="00A25F06"/>
    <w:rsid w:val="00A52709"/>
    <w:rsid w:val="00AA786F"/>
    <w:rsid w:val="00B15E0B"/>
    <w:rsid w:val="00B23F41"/>
    <w:rsid w:val="00B47502"/>
    <w:rsid w:val="00C45DDC"/>
    <w:rsid w:val="00C83BAC"/>
    <w:rsid w:val="00C96254"/>
    <w:rsid w:val="00CA0DE7"/>
    <w:rsid w:val="00CF4F24"/>
    <w:rsid w:val="00CF6C73"/>
    <w:rsid w:val="00D35576"/>
    <w:rsid w:val="00D41E58"/>
    <w:rsid w:val="00D54789"/>
    <w:rsid w:val="00D71262"/>
    <w:rsid w:val="00D71A61"/>
    <w:rsid w:val="00D81A55"/>
    <w:rsid w:val="00D851A0"/>
    <w:rsid w:val="00D97EFF"/>
    <w:rsid w:val="00DB20AB"/>
    <w:rsid w:val="00DC4037"/>
    <w:rsid w:val="00DD0070"/>
    <w:rsid w:val="00DE0A82"/>
    <w:rsid w:val="00DE3315"/>
    <w:rsid w:val="00DF3523"/>
    <w:rsid w:val="00E23C11"/>
    <w:rsid w:val="00E63476"/>
    <w:rsid w:val="00EF0AD8"/>
    <w:rsid w:val="00F21E68"/>
    <w:rsid w:val="00F53DA0"/>
    <w:rsid w:val="00F92256"/>
    <w:rsid w:val="00FD27ED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8AFB"/>
  <w15:chartTrackingRefBased/>
  <w15:docId w15:val="{441FE127-4A6B-4133-ACDE-81D68985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AB"/>
  </w:style>
  <w:style w:type="paragraph" w:styleId="Stopka">
    <w:name w:val="footer"/>
    <w:basedOn w:val="Normalny"/>
    <w:link w:val="StopkaZnak"/>
    <w:uiPriority w:val="99"/>
    <w:unhideWhenUsed/>
    <w:rsid w:val="00D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82CC-6067-4DFA-8368-1F6FAC9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Kaczmarek</dc:creator>
  <cp:keywords/>
  <dc:description/>
  <cp:lastModifiedBy>Justyna Kaczmarek</cp:lastModifiedBy>
  <cp:revision>18</cp:revision>
  <cp:lastPrinted>2017-03-16T08:28:00Z</cp:lastPrinted>
  <dcterms:created xsi:type="dcterms:W3CDTF">2017-03-13T13:33:00Z</dcterms:created>
  <dcterms:modified xsi:type="dcterms:W3CDTF">2017-03-16T08:29:00Z</dcterms:modified>
</cp:coreProperties>
</file>